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4BAB63" w14:textId="30939BB6" w:rsidR="002F06F2" w:rsidRDefault="001F1DB4" w:rsidP="003028D3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5A395DE3" wp14:editId="2B05889D">
                <wp:simplePos x="0" y="0"/>
                <wp:positionH relativeFrom="page">
                  <wp:posOffset>6496050</wp:posOffset>
                </wp:positionH>
                <wp:positionV relativeFrom="page">
                  <wp:posOffset>190500</wp:posOffset>
                </wp:positionV>
                <wp:extent cx="3316605" cy="9426575"/>
                <wp:effectExtent l="0" t="0" r="17145" b="3175"/>
                <wp:wrapSquare wrapText="bothSides"/>
                <wp:docPr id="211" name="Group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16605" cy="9426575"/>
                          <a:chOff x="-73198" y="0"/>
                          <a:chExt cx="2549063" cy="9427131"/>
                        </a:xfrm>
                      </wpg:grpSpPr>
                      <wps:wsp>
                        <wps:cNvPr id="212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-73198" y="0"/>
                            <a:ext cx="2549063" cy="75628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58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1002">
                            <a:schemeClr val="lt2"/>
                          </a:fillRef>
                          <a:effectRef idx="0">
                            <a:scrgbClr r="0" g="0" b="0"/>
                          </a:effectRef>
                          <a:fontRef idx="major"/>
                        </wps:style>
                        <wps:txbx>
                          <w:txbxContent>
                            <w:p w14:paraId="56088A54" w14:textId="731BCFFE" w:rsidR="005C73B4" w:rsidRPr="00877D79" w:rsidRDefault="00D72E05" w:rsidP="00F25640">
                              <w:pPr>
                                <w:pStyle w:val="ListParagraph"/>
                                <w:ind w:left="1440"/>
                                <w:rPr>
                                  <w:b/>
                                  <w:bCs/>
                                  <w:color w:val="44546A" w:themeColor="text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44546A" w:themeColor="text2"/>
                                </w:rPr>
                                <w:t xml:space="preserve">CONNECTION TO THE </w:t>
                              </w:r>
                              <w:r w:rsidR="00FD0653">
                                <w:rPr>
                                  <w:b/>
                                  <w:bCs/>
                                  <w:color w:val="44546A" w:themeColor="text2"/>
                                </w:rPr>
                                <w:t xml:space="preserve">CODE OF ETHICS AND THE </w:t>
                              </w:r>
                              <w:r>
                                <w:rPr>
                                  <w:b/>
                                  <w:bCs/>
                                  <w:color w:val="44546A" w:themeColor="text2"/>
                                </w:rPr>
                                <w:t xml:space="preserve">PROFESSIONAL </w:t>
                              </w:r>
                              <w:r w:rsidRPr="00A82518">
                                <w:rPr>
                                  <w:b/>
                                  <w:bCs/>
                                  <w:color w:val="44546A" w:themeColor="text2"/>
                                  <w:u w:val="single"/>
                                </w:rPr>
                                <w:t>TEACHING STANDARDS</w:t>
                              </w:r>
                            </w:p>
                            <w:p w14:paraId="0F32282B" w14:textId="052DF56E" w:rsidR="003732FE" w:rsidRDefault="003B390E" w:rsidP="003732FE">
                              <w:pPr>
                                <w:pStyle w:val="ListParagraph"/>
                                <w:ind w:left="1440"/>
                                <w:rPr>
                                  <w:b/>
                                  <w:bCs/>
                                  <w:color w:val="44546A" w:themeColor="text2"/>
                                </w:rPr>
                              </w:pPr>
                              <w:r w:rsidRPr="003B390E">
                                <w:rPr>
                                  <w:noProof/>
                                </w:rPr>
                                <w:drawing>
                                  <wp:inline distT="0" distB="0" distL="0" distR="0" wp14:anchorId="6EC9AB2C" wp14:editId="211477AC">
                                    <wp:extent cx="1095040" cy="636270"/>
                                    <wp:effectExtent l="0" t="0" r="0" b="0"/>
                                    <wp:docPr id="393159961" name="Picture 39315996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110375" cy="6451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0BC07689" w14:textId="27018FFC" w:rsidR="003B390E" w:rsidRPr="00312C59" w:rsidRDefault="00A746BE" w:rsidP="003732FE">
                              <w:pPr>
                                <w:pStyle w:val="ListParagraph"/>
                                <w:ind w:left="1440"/>
                                <w:rPr>
                                  <w:b/>
                                  <w:bCs/>
                                  <w:color w:val="44546A" w:themeColor="text2"/>
                                  <w:sz w:val="20"/>
                                  <w:szCs w:val="20"/>
                                </w:rPr>
                              </w:pPr>
                              <w:r w:rsidRPr="00312C59">
                                <w:rPr>
                                  <w:b/>
                                  <w:bCs/>
                                  <w:color w:val="44546A" w:themeColor="text2"/>
                                  <w:sz w:val="20"/>
                                  <w:szCs w:val="20"/>
                                </w:rPr>
                                <w:t>Standard 1:  Teachers demonstrate</w:t>
                              </w:r>
                              <w:r w:rsidR="00AF554B" w:rsidRPr="00312C59">
                                <w:rPr>
                                  <w:b/>
                                  <w:bCs/>
                                  <w:color w:val="44546A" w:themeColor="text2"/>
                                  <w:sz w:val="20"/>
                                  <w:szCs w:val="20"/>
                                </w:rPr>
                                <w:t xml:space="preserve"> leadership in the school and the profession.</w:t>
                              </w:r>
                            </w:p>
                            <w:p w14:paraId="75CFEC32" w14:textId="77777777" w:rsidR="00AF554B" w:rsidRPr="00312C59" w:rsidRDefault="00AF554B" w:rsidP="003732FE">
                              <w:pPr>
                                <w:pStyle w:val="ListParagraph"/>
                                <w:ind w:left="1440"/>
                                <w:rPr>
                                  <w:b/>
                                  <w:bCs/>
                                  <w:color w:val="44546A" w:themeColor="text2"/>
                                  <w:sz w:val="20"/>
                                  <w:szCs w:val="20"/>
                                </w:rPr>
                              </w:pPr>
                            </w:p>
                            <w:p w14:paraId="1221AC60" w14:textId="2B0E40CB" w:rsidR="00AF554B" w:rsidRPr="00312C59" w:rsidRDefault="00AF554B" w:rsidP="003732FE">
                              <w:pPr>
                                <w:pStyle w:val="ListParagraph"/>
                                <w:ind w:left="1440"/>
                                <w:rPr>
                                  <w:b/>
                                  <w:bCs/>
                                  <w:color w:val="44546A" w:themeColor="text2"/>
                                  <w:sz w:val="20"/>
                                  <w:szCs w:val="20"/>
                                </w:rPr>
                              </w:pPr>
                              <w:r w:rsidRPr="00312C59">
                                <w:rPr>
                                  <w:b/>
                                  <w:bCs/>
                                  <w:color w:val="44546A" w:themeColor="text2"/>
                                  <w:sz w:val="20"/>
                                  <w:szCs w:val="20"/>
                                </w:rPr>
                                <w:t>Standard 2A</w:t>
                              </w:r>
                              <w:r w:rsidR="00D331BC" w:rsidRPr="00312C59">
                                <w:rPr>
                                  <w:b/>
                                  <w:bCs/>
                                  <w:color w:val="44546A" w:themeColor="text2"/>
                                  <w:sz w:val="20"/>
                                  <w:szCs w:val="20"/>
                                </w:rPr>
                                <w:t>:  Teachers provide an environment in which each child has a positive nurturing relationship with caring adults.</w:t>
                              </w:r>
                            </w:p>
                            <w:p w14:paraId="78F703C2" w14:textId="77777777" w:rsidR="00D331BC" w:rsidRPr="00312C59" w:rsidRDefault="00D331BC" w:rsidP="003732FE">
                              <w:pPr>
                                <w:pStyle w:val="ListParagraph"/>
                                <w:ind w:left="1440"/>
                                <w:rPr>
                                  <w:b/>
                                  <w:bCs/>
                                  <w:color w:val="44546A" w:themeColor="text2"/>
                                  <w:sz w:val="20"/>
                                  <w:szCs w:val="20"/>
                                </w:rPr>
                              </w:pPr>
                            </w:p>
                            <w:p w14:paraId="49330D57" w14:textId="2E3252DD" w:rsidR="00D331BC" w:rsidRPr="00312C59" w:rsidRDefault="002A21CC" w:rsidP="003732FE">
                              <w:pPr>
                                <w:pStyle w:val="ListParagraph"/>
                                <w:ind w:left="1440"/>
                                <w:rPr>
                                  <w:b/>
                                  <w:bCs/>
                                  <w:color w:val="44546A" w:themeColor="text2"/>
                                  <w:sz w:val="20"/>
                                  <w:szCs w:val="20"/>
                                </w:rPr>
                              </w:pPr>
                              <w:r w:rsidRPr="00312C59">
                                <w:rPr>
                                  <w:b/>
                                  <w:bCs/>
                                  <w:color w:val="44546A" w:themeColor="text2"/>
                                  <w:sz w:val="20"/>
                                  <w:szCs w:val="20"/>
                                </w:rPr>
                                <w:t>Standard 2 element B:  Teachers embrace diversity in the community</w:t>
                              </w:r>
                              <w:r w:rsidR="00B35D47" w:rsidRPr="00312C59">
                                <w:rPr>
                                  <w:b/>
                                  <w:bCs/>
                                  <w:color w:val="44546A" w:themeColor="text2"/>
                                  <w:sz w:val="20"/>
                                  <w:szCs w:val="20"/>
                                </w:rPr>
                                <w:t xml:space="preserve"> and the world.</w:t>
                              </w:r>
                            </w:p>
                            <w:p w14:paraId="678FD812" w14:textId="77777777" w:rsidR="00B35D47" w:rsidRPr="00312C59" w:rsidRDefault="00B35D47" w:rsidP="003732FE">
                              <w:pPr>
                                <w:pStyle w:val="ListParagraph"/>
                                <w:ind w:left="1440"/>
                                <w:rPr>
                                  <w:b/>
                                  <w:bCs/>
                                  <w:color w:val="44546A" w:themeColor="text2"/>
                                  <w:sz w:val="20"/>
                                  <w:szCs w:val="20"/>
                                </w:rPr>
                              </w:pPr>
                            </w:p>
                            <w:p w14:paraId="6C952502" w14:textId="08FF3C42" w:rsidR="00B35D47" w:rsidRPr="00312C59" w:rsidRDefault="00B35D47" w:rsidP="003732FE">
                              <w:pPr>
                                <w:pStyle w:val="ListParagraph"/>
                                <w:ind w:left="1440"/>
                                <w:rPr>
                                  <w:b/>
                                  <w:bCs/>
                                  <w:color w:val="44546A" w:themeColor="text2"/>
                                  <w:sz w:val="20"/>
                                  <w:szCs w:val="20"/>
                                </w:rPr>
                              </w:pPr>
                              <w:r w:rsidRPr="00312C59">
                                <w:rPr>
                                  <w:b/>
                                  <w:bCs/>
                                  <w:color w:val="44546A" w:themeColor="text2"/>
                                  <w:sz w:val="20"/>
                                  <w:szCs w:val="20"/>
                                </w:rPr>
                                <w:t>Standard 5:  Teachers analyze young children’s learning and function</w:t>
                              </w:r>
                              <w:r w:rsidR="00BE605C" w:rsidRPr="00312C59">
                                <w:rPr>
                                  <w:b/>
                                  <w:bCs/>
                                  <w:color w:val="44546A" w:themeColor="text2"/>
                                  <w:sz w:val="20"/>
                                  <w:szCs w:val="20"/>
                                </w:rPr>
                                <w:t xml:space="preserve"> effectively in a complex dynamic environment.</w:t>
                              </w:r>
                            </w:p>
                            <w:p w14:paraId="10104F15" w14:textId="77777777" w:rsidR="00BE605C" w:rsidRDefault="00BE605C" w:rsidP="003732FE">
                              <w:pPr>
                                <w:pStyle w:val="ListParagraph"/>
                                <w:ind w:left="1440"/>
                                <w:rPr>
                                  <w:b/>
                                  <w:bCs/>
                                  <w:color w:val="44546A" w:themeColor="text2"/>
                                </w:rPr>
                              </w:pPr>
                            </w:p>
                            <w:p w14:paraId="5D86C287" w14:textId="77777777" w:rsidR="00BE605C" w:rsidRPr="00D21A01" w:rsidRDefault="00BE605C" w:rsidP="00BE605C">
                              <w:pPr>
                                <w:pStyle w:val="ListParagraph"/>
                                <w:rPr>
                                  <w:b/>
                                  <w:bCs/>
                                  <w:sz w:val="14"/>
                                  <w:szCs w:val="14"/>
                                </w:rPr>
                              </w:pPr>
                              <w:r w:rsidRPr="00D21A01">
                                <w:rPr>
                                  <w:b/>
                                  <w:bCs/>
                                  <w:sz w:val="14"/>
                                  <w:szCs w:val="14"/>
                                </w:rPr>
                                <w:t>North Carolina Teacher Evaluation Process, NC Department of Public Instruction 2015.</w:t>
                              </w:r>
                            </w:p>
                            <w:p w14:paraId="653A762C" w14:textId="5E557A09" w:rsidR="00BE605C" w:rsidRPr="00F97D7D" w:rsidRDefault="008D3383" w:rsidP="00F97D7D">
                              <w:pPr>
                                <w:rPr>
                                  <w:b/>
                                  <w:bCs/>
                                  <w:color w:val="4472C4" w:themeColor="accen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4472C4" w:themeColor="accent1"/>
                                </w:rPr>
                                <w:t>__________________________________________</w:t>
                              </w:r>
                            </w:p>
                            <w:p w14:paraId="247A2046" w14:textId="77777777" w:rsidR="00761E5C" w:rsidRPr="00776E10" w:rsidRDefault="00761E5C" w:rsidP="00761E5C">
                              <w:pPr>
                                <w:jc w:val="center"/>
                                <w:rPr>
                                  <w:b/>
                                  <w:bCs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 w:rsidRPr="00776E10">
                                <w:rPr>
                                  <w:b/>
                                  <w:bCs/>
                                  <w:sz w:val="24"/>
                                  <w:szCs w:val="24"/>
                                  <w:u w:val="single"/>
                                </w:rPr>
                                <w:t>Reflective Questions</w:t>
                              </w:r>
                            </w:p>
                            <w:p w14:paraId="7C34DDA4" w14:textId="77777777" w:rsidR="00761E5C" w:rsidRDefault="00761E5C" w:rsidP="00761E5C">
                              <w:pPr>
                                <w:pStyle w:val="ListParagraph"/>
                                <w:numPr>
                                  <w:ilvl w:val="0"/>
                                  <w:numId w:val="6"/>
                                </w:numP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6E4940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What are some of your strongly held moral beliefs in the field of Early Childhood Education?</w:t>
                              </w:r>
                            </w:p>
                            <w:p w14:paraId="5ECAE022" w14:textId="77777777" w:rsidR="007D2E41" w:rsidRPr="006E4940" w:rsidRDefault="007D2E41" w:rsidP="00C64C34">
                              <w:pPr>
                                <w:pStyle w:val="ListParagraph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</w:p>
                            <w:p w14:paraId="0D0D9C81" w14:textId="43E21677" w:rsidR="00776E10" w:rsidRDefault="00761E5C" w:rsidP="00776E10">
                              <w:pPr>
                                <w:pStyle w:val="ListParagraph"/>
                                <w:numPr>
                                  <w:ilvl w:val="0"/>
                                  <w:numId w:val="6"/>
                                </w:numP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05C8F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What action steps do you take to uphold the Code of Ethics in your professional practice?</w:t>
                              </w:r>
                            </w:p>
                            <w:p w14:paraId="2F64515E" w14:textId="77777777" w:rsidR="00776E10" w:rsidRPr="00776E10" w:rsidRDefault="00776E10" w:rsidP="00776E10">
                              <w:pPr>
                                <w:pStyle w:val="ListParagraph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</w:p>
                            <w:p w14:paraId="79BEFFB2" w14:textId="77777777" w:rsidR="00776E10" w:rsidRPr="00776E10" w:rsidRDefault="00776E10" w:rsidP="00776E10">
                              <w:pPr>
                                <w:pStyle w:val="ListParagraph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</w:p>
                            <w:p w14:paraId="7F4F38FB" w14:textId="77777777" w:rsidR="00761E5C" w:rsidRPr="007D2E41" w:rsidRDefault="00761E5C" w:rsidP="007D2E41">
                              <w:pPr>
                                <w:pStyle w:val="ListParagraph"/>
                                <w:numPr>
                                  <w:ilvl w:val="0"/>
                                  <w:numId w:val="6"/>
                                </w:numP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7D2E41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What is your comfort level with discussing/sharing the Code of Ethics?</w:t>
                              </w:r>
                            </w:p>
                            <w:p w14:paraId="670CF673" w14:textId="77777777" w:rsidR="00761E5C" w:rsidRPr="00CE165B" w:rsidRDefault="00761E5C" w:rsidP="003732FE">
                              <w:pPr>
                                <w:pStyle w:val="ListParagraph"/>
                                <w:ind w:left="1440"/>
                                <w:rPr>
                                  <w:b/>
                                  <w:bCs/>
                                  <w:color w:val="44546A" w:themeColor="text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156997" y="14667"/>
                            <a:ext cx="2214604" cy="356830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46BCC1F" w14:textId="09B786D9" w:rsidR="009114AE" w:rsidRDefault="00C97090">
                              <w:pPr>
                                <w:spacing w:before="240"/>
                                <w:rPr>
                                  <w:color w:val="FFFFFF" w:themeColor="background1"/>
                                </w:rPr>
                              </w:pPr>
                              <w:proofErr w:type="spellStart"/>
                              <w:r>
                                <w:rPr>
                                  <w:color w:val="FFFFFF" w:themeColor="background1"/>
                                </w:rPr>
                                <w:t>Thepopppp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71919" y="9308386"/>
                            <a:ext cx="2331720" cy="118745"/>
                          </a:xfrm>
                          <a:prstGeom prst="rect">
                            <a:avLst/>
                          </a:prstGeom>
                          <a:solidFill>
                            <a:schemeClr val="accent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DF4CA0F" w14:textId="77777777" w:rsidR="009114AE" w:rsidRDefault="009114AE">
                              <w:pPr>
                                <w:spacing w:before="240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395DE3" id="Group 211" o:spid="_x0000_s1026" style="position:absolute;margin-left:511.5pt;margin-top:15pt;width:261.15pt;height:742.25pt;z-index:251658240;mso-position-horizontal-relative:page;mso-position-vertical-relative:page" coordorigin="-731" coordsize="25490,94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">
                <v:rect id="AutoShape 14" o:spid="_x0000_s1027" style="position:absolute;left:-731;width:25489;height:75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" fillcolor="white [3212]" strokecolor="#747070 [1614]" strokeweight="1.25pt">
                  <v:textbox inset="14.4pt,36pt,14.4pt,5.76pt">
                    <w:txbxContent>
                      <w:p w14:paraId="56088A54" w14:textId="731BCFFE" w:rsidR="005C73B4" w:rsidRPr="00877D79" w:rsidRDefault="00D72E05" w:rsidP="00F25640">
                        <w:pPr>
                          <w:pStyle w:val="ListParagraph"/>
                          <w:ind w:left="1440"/>
                          <w:rPr>
                            <w:b/>
                            <w:bCs/>
                            <w:color w:val="44546A" w:themeColor="text2"/>
                          </w:rPr>
                        </w:pPr>
                        <w:r>
                          <w:rPr>
                            <w:b/>
                            <w:bCs/>
                            <w:color w:val="44546A" w:themeColor="text2"/>
                          </w:rPr>
                          <w:t xml:space="preserve">CONNECTION TO THE </w:t>
                        </w:r>
                        <w:r w:rsidR="00FD0653">
                          <w:rPr>
                            <w:b/>
                            <w:bCs/>
                            <w:color w:val="44546A" w:themeColor="text2"/>
                          </w:rPr>
                          <w:t xml:space="preserve">CODE OF ETHICS AND THE </w:t>
                        </w:r>
                        <w:r>
                          <w:rPr>
                            <w:b/>
                            <w:bCs/>
                            <w:color w:val="44546A" w:themeColor="text2"/>
                          </w:rPr>
                          <w:t xml:space="preserve">PROFESSIONAL </w:t>
                        </w:r>
                        <w:r w:rsidRPr="00A82518">
                          <w:rPr>
                            <w:b/>
                            <w:bCs/>
                            <w:color w:val="44546A" w:themeColor="text2"/>
                            <w:u w:val="single"/>
                          </w:rPr>
                          <w:t>TEACHING STANDARDS</w:t>
                        </w:r>
                      </w:p>
                      <w:p w14:paraId="0F32282B" w14:textId="052DF56E" w:rsidR="003732FE" w:rsidRDefault="003B390E" w:rsidP="003732FE">
                        <w:pPr>
                          <w:pStyle w:val="ListParagraph"/>
                          <w:ind w:left="1440"/>
                          <w:rPr>
                            <w:b/>
                            <w:bCs/>
                            <w:color w:val="44546A" w:themeColor="text2"/>
                          </w:rPr>
                        </w:pPr>
                        <w:r w:rsidRPr="003B390E">
                          <w:rPr>
                            <w:noProof/>
                          </w:rPr>
                          <w:drawing>
                            <wp:inline distT="0" distB="0" distL="0" distR="0" wp14:anchorId="6EC9AB2C" wp14:editId="211477AC">
                              <wp:extent cx="1095040" cy="636270"/>
                              <wp:effectExtent l="0" t="0" r="0" b="0"/>
                              <wp:docPr id="393159961" name="Picture 39315996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10375" cy="64518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0BC07689" w14:textId="27018FFC" w:rsidR="003B390E" w:rsidRPr="00312C59" w:rsidRDefault="00A746BE" w:rsidP="003732FE">
                        <w:pPr>
                          <w:pStyle w:val="ListParagraph"/>
                          <w:ind w:left="1440"/>
                          <w:rPr>
                            <w:b/>
                            <w:bCs/>
                            <w:color w:val="44546A" w:themeColor="text2"/>
                            <w:sz w:val="20"/>
                            <w:szCs w:val="20"/>
                          </w:rPr>
                        </w:pPr>
                        <w:r w:rsidRPr="00312C59">
                          <w:rPr>
                            <w:b/>
                            <w:bCs/>
                            <w:color w:val="44546A" w:themeColor="text2"/>
                            <w:sz w:val="20"/>
                            <w:szCs w:val="20"/>
                          </w:rPr>
                          <w:t>Standard 1:  Teachers demonstrate</w:t>
                        </w:r>
                        <w:r w:rsidR="00AF554B" w:rsidRPr="00312C59">
                          <w:rPr>
                            <w:b/>
                            <w:bCs/>
                            <w:color w:val="44546A" w:themeColor="text2"/>
                            <w:sz w:val="20"/>
                            <w:szCs w:val="20"/>
                          </w:rPr>
                          <w:t xml:space="preserve"> leadership in the school and the profession.</w:t>
                        </w:r>
                      </w:p>
                      <w:p w14:paraId="75CFEC32" w14:textId="77777777" w:rsidR="00AF554B" w:rsidRPr="00312C59" w:rsidRDefault="00AF554B" w:rsidP="003732FE">
                        <w:pPr>
                          <w:pStyle w:val="ListParagraph"/>
                          <w:ind w:left="1440"/>
                          <w:rPr>
                            <w:b/>
                            <w:bCs/>
                            <w:color w:val="44546A" w:themeColor="text2"/>
                            <w:sz w:val="20"/>
                            <w:szCs w:val="20"/>
                          </w:rPr>
                        </w:pPr>
                      </w:p>
                      <w:p w14:paraId="1221AC60" w14:textId="2B0E40CB" w:rsidR="00AF554B" w:rsidRPr="00312C59" w:rsidRDefault="00AF554B" w:rsidP="003732FE">
                        <w:pPr>
                          <w:pStyle w:val="ListParagraph"/>
                          <w:ind w:left="1440"/>
                          <w:rPr>
                            <w:b/>
                            <w:bCs/>
                            <w:color w:val="44546A" w:themeColor="text2"/>
                            <w:sz w:val="20"/>
                            <w:szCs w:val="20"/>
                          </w:rPr>
                        </w:pPr>
                        <w:r w:rsidRPr="00312C59">
                          <w:rPr>
                            <w:b/>
                            <w:bCs/>
                            <w:color w:val="44546A" w:themeColor="text2"/>
                            <w:sz w:val="20"/>
                            <w:szCs w:val="20"/>
                          </w:rPr>
                          <w:t>Standard 2A</w:t>
                        </w:r>
                        <w:r w:rsidR="00D331BC" w:rsidRPr="00312C59">
                          <w:rPr>
                            <w:b/>
                            <w:bCs/>
                            <w:color w:val="44546A" w:themeColor="text2"/>
                            <w:sz w:val="20"/>
                            <w:szCs w:val="20"/>
                          </w:rPr>
                          <w:t>:  Teachers provide an environment in which each child has a positive nurturing relationship with caring adults.</w:t>
                        </w:r>
                      </w:p>
                      <w:p w14:paraId="78F703C2" w14:textId="77777777" w:rsidR="00D331BC" w:rsidRPr="00312C59" w:rsidRDefault="00D331BC" w:rsidP="003732FE">
                        <w:pPr>
                          <w:pStyle w:val="ListParagraph"/>
                          <w:ind w:left="1440"/>
                          <w:rPr>
                            <w:b/>
                            <w:bCs/>
                            <w:color w:val="44546A" w:themeColor="text2"/>
                            <w:sz w:val="20"/>
                            <w:szCs w:val="20"/>
                          </w:rPr>
                        </w:pPr>
                      </w:p>
                      <w:p w14:paraId="49330D57" w14:textId="2E3252DD" w:rsidR="00D331BC" w:rsidRPr="00312C59" w:rsidRDefault="002A21CC" w:rsidP="003732FE">
                        <w:pPr>
                          <w:pStyle w:val="ListParagraph"/>
                          <w:ind w:left="1440"/>
                          <w:rPr>
                            <w:b/>
                            <w:bCs/>
                            <w:color w:val="44546A" w:themeColor="text2"/>
                            <w:sz w:val="20"/>
                            <w:szCs w:val="20"/>
                          </w:rPr>
                        </w:pPr>
                        <w:r w:rsidRPr="00312C59">
                          <w:rPr>
                            <w:b/>
                            <w:bCs/>
                            <w:color w:val="44546A" w:themeColor="text2"/>
                            <w:sz w:val="20"/>
                            <w:szCs w:val="20"/>
                          </w:rPr>
                          <w:t>Standard 2 element B:  Teachers embrace diversity in the community</w:t>
                        </w:r>
                        <w:r w:rsidR="00B35D47" w:rsidRPr="00312C59">
                          <w:rPr>
                            <w:b/>
                            <w:bCs/>
                            <w:color w:val="44546A" w:themeColor="text2"/>
                            <w:sz w:val="20"/>
                            <w:szCs w:val="20"/>
                          </w:rPr>
                          <w:t xml:space="preserve"> and the world.</w:t>
                        </w:r>
                      </w:p>
                      <w:p w14:paraId="678FD812" w14:textId="77777777" w:rsidR="00B35D47" w:rsidRPr="00312C59" w:rsidRDefault="00B35D47" w:rsidP="003732FE">
                        <w:pPr>
                          <w:pStyle w:val="ListParagraph"/>
                          <w:ind w:left="1440"/>
                          <w:rPr>
                            <w:b/>
                            <w:bCs/>
                            <w:color w:val="44546A" w:themeColor="text2"/>
                            <w:sz w:val="20"/>
                            <w:szCs w:val="20"/>
                          </w:rPr>
                        </w:pPr>
                      </w:p>
                      <w:p w14:paraId="6C952502" w14:textId="08FF3C42" w:rsidR="00B35D47" w:rsidRPr="00312C59" w:rsidRDefault="00B35D47" w:rsidP="003732FE">
                        <w:pPr>
                          <w:pStyle w:val="ListParagraph"/>
                          <w:ind w:left="1440"/>
                          <w:rPr>
                            <w:b/>
                            <w:bCs/>
                            <w:color w:val="44546A" w:themeColor="text2"/>
                            <w:sz w:val="20"/>
                            <w:szCs w:val="20"/>
                          </w:rPr>
                        </w:pPr>
                        <w:r w:rsidRPr="00312C59">
                          <w:rPr>
                            <w:b/>
                            <w:bCs/>
                            <w:color w:val="44546A" w:themeColor="text2"/>
                            <w:sz w:val="20"/>
                            <w:szCs w:val="20"/>
                          </w:rPr>
                          <w:t>Standard 5:  Teachers analyze young children’s learning and function</w:t>
                        </w:r>
                        <w:r w:rsidR="00BE605C" w:rsidRPr="00312C59">
                          <w:rPr>
                            <w:b/>
                            <w:bCs/>
                            <w:color w:val="44546A" w:themeColor="text2"/>
                            <w:sz w:val="20"/>
                            <w:szCs w:val="20"/>
                          </w:rPr>
                          <w:t xml:space="preserve"> effectively in a complex dynamic environment.</w:t>
                        </w:r>
                      </w:p>
                      <w:p w14:paraId="10104F15" w14:textId="77777777" w:rsidR="00BE605C" w:rsidRDefault="00BE605C" w:rsidP="003732FE">
                        <w:pPr>
                          <w:pStyle w:val="ListParagraph"/>
                          <w:ind w:left="1440"/>
                          <w:rPr>
                            <w:b/>
                            <w:bCs/>
                            <w:color w:val="44546A" w:themeColor="text2"/>
                          </w:rPr>
                        </w:pPr>
                      </w:p>
                      <w:p w14:paraId="5D86C287" w14:textId="77777777" w:rsidR="00BE605C" w:rsidRPr="00D21A01" w:rsidRDefault="00BE605C" w:rsidP="00BE605C">
                        <w:pPr>
                          <w:pStyle w:val="ListParagraph"/>
                          <w:rPr>
                            <w:b/>
                            <w:bCs/>
                            <w:sz w:val="14"/>
                            <w:szCs w:val="14"/>
                          </w:rPr>
                        </w:pPr>
                        <w:r w:rsidRPr="00D21A01">
                          <w:rPr>
                            <w:b/>
                            <w:bCs/>
                            <w:sz w:val="14"/>
                            <w:szCs w:val="14"/>
                          </w:rPr>
                          <w:t>North Carolina Teacher Evaluation Process, NC Department of Public Instruction 2015.</w:t>
                        </w:r>
                      </w:p>
                      <w:p w14:paraId="653A762C" w14:textId="5E557A09" w:rsidR="00BE605C" w:rsidRPr="00F97D7D" w:rsidRDefault="008D3383" w:rsidP="00F97D7D">
                        <w:pPr>
                          <w:rPr>
                            <w:b/>
                            <w:bCs/>
                            <w:color w:val="4472C4" w:themeColor="accent1"/>
                          </w:rPr>
                        </w:pPr>
                        <w:r>
                          <w:rPr>
                            <w:b/>
                            <w:bCs/>
                            <w:color w:val="4472C4" w:themeColor="accent1"/>
                          </w:rPr>
                          <w:t>__________________________________________</w:t>
                        </w:r>
                      </w:p>
                      <w:p w14:paraId="247A2046" w14:textId="77777777" w:rsidR="00761E5C" w:rsidRPr="00776E10" w:rsidRDefault="00761E5C" w:rsidP="00761E5C">
                        <w:pPr>
                          <w:jc w:val="center"/>
                          <w:rPr>
                            <w:b/>
                            <w:bCs/>
                            <w:sz w:val="24"/>
                            <w:szCs w:val="24"/>
                            <w:u w:val="single"/>
                          </w:rPr>
                        </w:pPr>
                        <w:r w:rsidRPr="00776E10">
                          <w:rPr>
                            <w:b/>
                            <w:bCs/>
                            <w:sz w:val="24"/>
                            <w:szCs w:val="24"/>
                            <w:u w:val="single"/>
                          </w:rPr>
                          <w:t>Reflective Questions</w:t>
                        </w:r>
                      </w:p>
                      <w:p w14:paraId="7C34DDA4" w14:textId="77777777" w:rsidR="00761E5C" w:rsidRDefault="00761E5C" w:rsidP="00761E5C">
                        <w:pPr>
                          <w:pStyle w:val="ListParagraph"/>
                          <w:numPr>
                            <w:ilvl w:val="0"/>
                            <w:numId w:val="6"/>
                          </w:numPr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6E4940">
                          <w:rPr>
                            <w:b/>
                            <w:bCs/>
                            <w:sz w:val="20"/>
                            <w:szCs w:val="20"/>
                          </w:rPr>
                          <w:t>What are some of your strongly held moral beliefs in the field of Early Childhood Education?</w:t>
                        </w:r>
                      </w:p>
                      <w:p w14:paraId="5ECAE022" w14:textId="77777777" w:rsidR="007D2E41" w:rsidRPr="006E4940" w:rsidRDefault="007D2E41" w:rsidP="00C64C34">
                        <w:pPr>
                          <w:pStyle w:val="ListParagraph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</w:p>
                      <w:p w14:paraId="0D0D9C81" w14:textId="43E21677" w:rsidR="00776E10" w:rsidRDefault="00761E5C" w:rsidP="00776E10">
                        <w:pPr>
                          <w:pStyle w:val="ListParagraph"/>
                          <w:numPr>
                            <w:ilvl w:val="0"/>
                            <w:numId w:val="6"/>
                          </w:numPr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E05C8F">
                          <w:rPr>
                            <w:b/>
                            <w:bCs/>
                            <w:sz w:val="20"/>
                            <w:szCs w:val="20"/>
                          </w:rPr>
                          <w:t>What action steps do you take to uphold the Code of Ethics in your professional practice?</w:t>
                        </w:r>
                      </w:p>
                      <w:p w14:paraId="2F64515E" w14:textId="77777777" w:rsidR="00776E10" w:rsidRPr="00776E10" w:rsidRDefault="00776E10" w:rsidP="00776E10">
                        <w:pPr>
                          <w:pStyle w:val="ListParagraph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</w:p>
                      <w:p w14:paraId="79BEFFB2" w14:textId="77777777" w:rsidR="00776E10" w:rsidRPr="00776E10" w:rsidRDefault="00776E10" w:rsidP="00776E10">
                        <w:pPr>
                          <w:pStyle w:val="ListParagraph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</w:p>
                      <w:p w14:paraId="7F4F38FB" w14:textId="77777777" w:rsidR="00761E5C" w:rsidRPr="007D2E41" w:rsidRDefault="00761E5C" w:rsidP="007D2E41">
                        <w:pPr>
                          <w:pStyle w:val="ListParagraph"/>
                          <w:numPr>
                            <w:ilvl w:val="0"/>
                            <w:numId w:val="6"/>
                          </w:numPr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7D2E41">
                          <w:rPr>
                            <w:b/>
                            <w:bCs/>
                            <w:sz w:val="20"/>
                            <w:szCs w:val="20"/>
                          </w:rPr>
                          <w:t>What is your comfort level with discussing/sharing the Code of Ethics?</w:t>
                        </w:r>
                      </w:p>
                      <w:p w14:paraId="670CF673" w14:textId="77777777" w:rsidR="00761E5C" w:rsidRPr="00CE165B" w:rsidRDefault="00761E5C" w:rsidP="003732FE">
                        <w:pPr>
                          <w:pStyle w:val="ListParagraph"/>
                          <w:ind w:left="1440"/>
                          <w:rPr>
                            <w:b/>
                            <w:bCs/>
                            <w:color w:val="44546A" w:themeColor="text2"/>
                          </w:rPr>
                        </w:pPr>
                      </w:p>
                    </w:txbxContent>
                  </v:textbox>
                </v:rect>
                <v:rect id="Rectangle 213" o:spid="_x0000_s1028" style="position:absolute;left:1569;top:146;width:22147;height:3568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" fillcolor="#44546a [3215]" stroked="f" strokeweight="1pt">
                  <v:textbox inset="14.4pt,14.4pt,14.4pt,28.8pt">
                    <w:txbxContent>
                      <w:p w14:paraId="446BCC1F" w14:textId="09B786D9" w:rsidR="009114AE" w:rsidRDefault="00C97090">
                        <w:pPr>
                          <w:spacing w:before="240"/>
                          <w:rPr>
                            <w:color w:val="FFFFFF" w:themeColor="background1"/>
                          </w:rPr>
                        </w:pPr>
                        <w:proofErr w:type="spellStart"/>
                        <w:r>
                          <w:rPr>
                            <w:color w:val="FFFFFF" w:themeColor="background1"/>
                          </w:rPr>
                          <w:t>Thepopppp</w:t>
                        </w:r>
                        <w:proofErr w:type="spellEnd"/>
                      </w:p>
                    </w:txbxContent>
                  </v:textbox>
                </v:rect>
                <v:rect id="Rectangle 214" o:spid="_x0000_s1029" style="position:absolute;left:719;top:93083;width:23317;height:1188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" fillcolor="#4472c4 [3204]" stroked="f" strokeweight="1pt">
                  <v:textbox inset="14.4pt,14.4pt,14.4pt,28.8pt">
                    <w:txbxContent>
                      <w:p w14:paraId="0DF4CA0F" w14:textId="77777777" w:rsidR="009114AE" w:rsidRDefault="009114AE">
                        <w:pPr>
                          <w:spacing w:before="240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 w:rsidR="000A4AB0">
        <w:rPr>
          <w:noProof/>
        </w:rPr>
        <mc:AlternateContent>
          <mc:Choice Requires="wps">
            <w:drawing>
              <wp:anchor distT="91440" distB="91440" distL="137160" distR="137160" simplePos="0" relativeHeight="251658244" behindDoc="0" locked="0" layoutInCell="0" allowOverlap="1" wp14:anchorId="275AB05D" wp14:editId="172BF122">
                <wp:simplePos x="0" y="0"/>
                <wp:positionH relativeFrom="margin">
                  <wp:posOffset>2352675</wp:posOffset>
                </wp:positionH>
                <wp:positionV relativeFrom="page">
                  <wp:posOffset>-62230</wp:posOffset>
                </wp:positionV>
                <wp:extent cx="3011805" cy="3284855"/>
                <wp:effectExtent l="0" t="3175" r="0" b="0"/>
                <wp:wrapSquare wrapText="bothSides"/>
                <wp:docPr id="306" name="Rectangle: Rounded Corners 3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 rot="5400000">
                          <a:off x="0" y="0"/>
                          <a:ext cx="3011805" cy="3284855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  <a:solidFill>
                          <a:schemeClr val="accent1"/>
                        </a:solidFill>
                      </wps:spPr>
                      <wps:txbx>
                        <w:txbxContent>
                          <w:p w14:paraId="5634301A" w14:textId="191ABD56" w:rsidR="00641B8B" w:rsidRPr="000A4AB0" w:rsidRDefault="004E0EA7">
                            <w:pPr>
                              <w:jc w:val="center"/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A4AB0"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What are Quick </w:t>
                            </w:r>
                            <w:proofErr w:type="gramStart"/>
                            <w:r w:rsidRPr="000A4AB0"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</w:rPr>
                              <w:t>Tips</w:t>
                            </w:r>
                            <w:r w:rsidR="005441B7" w:rsidRPr="000A4AB0"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</w:rPr>
                              <w:t>?:</w:t>
                            </w:r>
                            <w:proofErr w:type="gramEnd"/>
                            <w:r w:rsidR="005441B7" w:rsidRPr="000A4AB0"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 Concise guidance for Early Childhood Educators</w:t>
                            </w:r>
                          </w:p>
                          <w:p w14:paraId="68913FDF" w14:textId="77777777" w:rsidR="00BC4125" w:rsidRPr="000A4AB0" w:rsidRDefault="00BC4125">
                            <w:pPr>
                              <w:jc w:val="center"/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337E7B61" w14:textId="3713E1E3" w:rsidR="00BC4125" w:rsidRDefault="00BC4125" w:rsidP="00BC4125">
                            <w:pPr>
                              <w:jc w:val="center"/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A4AB0"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</w:rPr>
                              <w:t>Quick Tips provide early childhood educators, at all levels</w:t>
                            </w:r>
                            <w:r w:rsidR="00786923" w:rsidRPr="000A4AB0"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of practice, concise guidance on specific and relevant topics.  Each Quick Tip is intentionally</w:t>
                            </w:r>
                            <w:r w:rsidR="0034496F" w:rsidRPr="000A4AB0"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designed to inspire growth and learning, elicit reflection, and support best practices for all children and their families</w:t>
                            </w:r>
                            <w:r w:rsidR="0005630A" w:rsidRPr="000A4AB0"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</w:rPr>
                              <w:t>.  Quick Tip content embraces inclusiveness across all topics and embeds inclusive practice throughout.</w:t>
                            </w:r>
                          </w:p>
                          <w:p w14:paraId="385C6457" w14:textId="342CA47D" w:rsidR="00B43041" w:rsidRPr="000A4AB0" w:rsidRDefault="00B43041" w:rsidP="00BC4125">
                            <w:pPr>
                              <w:jc w:val="center"/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B43041">
                              <w:rPr>
                                <w:noProof/>
                              </w:rPr>
                              <w:drawing>
                                <wp:inline distT="0" distB="0" distL="0" distR="0" wp14:anchorId="2B528318" wp14:editId="1D96BFEB">
                                  <wp:extent cx="1857375" cy="742950"/>
                                  <wp:effectExtent l="0" t="0" r="9525" b="0"/>
                                  <wp:docPr id="1552636887" name="Picture 15526368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8091" cy="7432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5AB05D" id="Rectangle: Rounded Corners 306" o:spid="_x0000_s1030" style="position:absolute;margin-left:185.25pt;margin-top:-4.9pt;width:237.15pt;height:258.65pt;rotation:90;z-index:251658244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page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" o:allowincell="f" fillcolor="#4472c4 [3204]" stroked="f">
                <o:lock v:ext="edit" aspectratio="t"/>
                <v:textbox>
                  <w:txbxContent>
                    <w:p w14:paraId="5634301A" w14:textId="191ABD56" w:rsidR="00641B8B" w:rsidRPr="000A4AB0" w:rsidRDefault="004E0EA7">
                      <w:pPr>
                        <w:jc w:val="center"/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000000" w:themeColor="text1"/>
                          <w:sz w:val="20"/>
                          <w:szCs w:val="20"/>
                        </w:rPr>
                      </w:pPr>
                      <w:r w:rsidRPr="000A4AB0"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000000" w:themeColor="text1"/>
                          <w:sz w:val="20"/>
                          <w:szCs w:val="20"/>
                        </w:rPr>
                        <w:t xml:space="preserve">What are Quick </w:t>
                      </w:r>
                      <w:proofErr w:type="gramStart"/>
                      <w:r w:rsidRPr="000A4AB0"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000000" w:themeColor="text1"/>
                          <w:sz w:val="20"/>
                          <w:szCs w:val="20"/>
                        </w:rPr>
                        <w:t>Tips</w:t>
                      </w:r>
                      <w:r w:rsidR="005441B7" w:rsidRPr="000A4AB0"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000000" w:themeColor="text1"/>
                          <w:sz w:val="20"/>
                          <w:szCs w:val="20"/>
                        </w:rPr>
                        <w:t>?:</w:t>
                      </w:r>
                      <w:proofErr w:type="gramEnd"/>
                      <w:r w:rsidR="005441B7" w:rsidRPr="000A4AB0"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000000" w:themeColor="text1"/>
                          <w:sz w:val="20"/>
                          <w:szCs w:val="20"/>
                        </w:rPr>
                        <w:t xml:space="preserve">  Concise guidance for Early Childhood Educators</w:t>
                      </w:r>
                    </w:p>
                    <w:p w14:paraId="68913FDF" w14:textId="77777777" w:rsidR="00BC4125" w:rsidRPr="000A4AB0" w:rsidRDefault="00BC4125">
                      <w:pPr>
                        <w:jc w:val="center"/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337E7B61" w14:textId="3713E1E3" w:rsidR="00BC4125" w:rsidRDefault="00BC4125" w:rsidP="00BC4125">
                      <w:pPr>
                        <w:jc w:val="center"/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000000" w:themeColor="text1"/>
                          <w:sz w:val="20"/>
                          <w:szCs w:val="20"/>
                        </w:rPr>
                      </w:pPr>
                      <w:r w:rsidRPr="000A4AB0"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000000" w:themeColor="text1"/>
                          <w:sz w:val="20"/>
                          <w:szCs w:val="20"/>
                        </w:rPr>
                        <w:t>Quick Tips provide early childhood educators, at all levels</w:t>
                      </w:r>
                      <w:r w:rsidR="00786923" w:rsidRPr="000A4AB0"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000000" w:themeColor="text1"/>
                          <w:sz w:val="20"/>
                          <w:szCs w:val="20"/>
                        </w:rPr>
                        <w:t xml:space="preserve"> of practice, concise guidance on specific and relevant topics.  Each Quick Tip is intentionally</w:t>
                      </w:r>
                      <w:r w:rsidR="0034496F" w:rsidRPr="000A4AB0"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000000" w:themeColor="text1"/>
                          <w:sz w:val="20"/>
                          <w:szCs w:val="20"/>
                        </w:rPr>
                        <w:t xml:space="preserve"> designed to inspire growth and learning, elicit reflection, and support best practices for all children and their families</w:t>
                      </w:r>
                      <w:r w:rsidR="0005630A" w:rsidRPr="000A4AB0"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000000" w:themeColor="text1"/>
                          <w:sz w:val="20"/>
                          <w:szCs w:val="20"/>
                        </w:rPr>
                        <w:t>.  Quick Tip content embraces inclusiveness across all topics and embeds inclusive practice throughout.</w:t>
                      </w:r>
                    </w:p>
                    <w:p w14:paraId="385C6457" w14:textId="342CA47D" w:rsidR="00B43041" w:rsidRPr="000A4AB0" w:rsidRDefault="00B43041" w:rsidP="00BC4125">
                      <w:pPr>
                        <w:jc w:val="center"/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000000" w:themeColor="text1"/>
                          <w:sz w:val="20"/>
                          <w:szCs w:val="20"/>
                        </w:rPr>
                      </w:pPr>
                      <w:r w:rsidRPr="00B43041">
                        <w:rPr>
                          <w:noProof/>
                        </w:rPr>
                        <w:drawing>
                          <wp:inline distT="0" distB="0" distL="0" distR="0" wp14:anchorId="2B528318" wp14:editId="1D96BFEB">
                            <wp:extent cx="1857375" cy="742950"/>
                            <wp:effectExtent l="0" t="0" r="9525" b="0"/>
                            <wp:docPr id="1552636887" name="Picture 15526368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8091" cy="7432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page"/>
              </v:roundrect>
            </w:pict>
          </mc:Fallback>
        </mc:AlternateContent>
      </w:r>
      <w:r w:rsidR="00F83D15"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B7518FB" wp14:editId="29C96764">
                <wp:simplePos x="0" y="0"/>
                <wp:positionH relativeFrom="margin">
                  <wp:posOffset>-771525</wp:posOffset>
                </wp:positionH>
                <wp:positionV relativeFrom="paragraph">
                  <wp:posOffset>-723900</wp:posOffset>
                </wp:positionV>
                <wp:extent cx="2857500" cy="7524750"/>
                <wp:effectExtent l="0" t="0" r="19050" b="1905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7524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55B53E" w14:textId="77777777" w:rsidR="003373FA" w:rsidRDefault="008A0AD9" w:rsidP="003373FA">
                            <w:pPr>
                              <w:jc w:val="center"/>
                              <w:rPr>
                                <w:rFonts w:ascii="Aharoni" w:hAnsi="Aharoni" w:cs="Aharon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8A0AD9">
                              <w:rPr>
                                <w:rFonts w:hint="cs"/>
                                <w:noProof/>
                              </w:rPr>
                              <w:drawing>
                                <wp:inline distT="0" distB="0" distL="0" distR="0" wp14:anchorId="586843BC" wp14:editId="2463AFD8">
                                  <wp:extent cx="819150" cy="504825"/>
                                  <wp:effectExtent l="0" t="0" r="0" b="9525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19150" cy="504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402675D" w14:textId="06206F2D" w:rsidR="00C24FCE" w:rsidRPr="00A32A6C" w:rsidRDefault="009F6FC5">
                            <w:pPr>
                              <w:rPr>
                                <w:rFonts w:ascii="Aharoni" w:hAnsi="Aharoni" w:cs="Aharon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A32A6C">
                              <w:rPr>
                                <w:rFonts w:ascii="Aharoni" w:hAnsi="Aharoni" w:cs="Aharoni" w:hint="cs"/>
                                <w:b/>
                                <w:bCs/>
                                <w:sz w:val="24"/>
                                <w:szCs w:val="24"/>
                              </w:rPr>
                              <w:t>WHAT IS THE PURPOSE OF THE CODE OF ETHICS?</w:t>
                            </w:r>
                          </w:p>
                          <w:p w14:paraId="0C94CFAA" w14:textId="75864FFA" w:rsidR="00BA3C9C" w:rsidRDefault="00B66B56" w:rsidP="00250467">
                            <w:pPr>
                              <w:pBdr>
                                <w:bottom w:val="single" w:sz="12" w:space="1" w:color="auto"/>
                              </w:pBd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The Code of Ethics defines standards of professional</w:t>
                            </w:r>
                            <w:r w:rsidR="009351CC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conduct for all NC educators who hold a teac</w:t>
                            </w:r>
                            <w:r w:rsidR="004E71ED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hing license.</w:t>
                            </w:r>
                          </w:p>
                          <w:p w14:paraId="75B0A800" w14:textId="0741E683" w:rsidR="00437FFD" w:rsidRDefault="008279C2" w:rsidP="008A0AD9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THE CODE OF ETHICS</w:t>
                            </w:r>
                          </w:p>
                          <w:p w14:paraId="342909AC" w14:textId="393DBF87" w:rsidR="008279C2" w:rsidRPr="002A149C" w:rsidRDefault="00F14CD7" w:rsidP="00F14CD7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2A149C">
                              <w:rPr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Commitment to the Student</w:t>
                            </w:r>
                          </w:p>
                          <w:p w14:paraId="67D408D5" w14:textId="3B58C8AB" w:rsidR="00F14CD7" w:rsidRPr="002A149C" w:rsidRDefault="00F14CD7" w:rsidP="00F14CD7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line="240" w:lineRule="auto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2A149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Protects Students</w:t>
                            </w:r>
                            <w:r w:rsidR="00E171C5" w:rsidRPr="002A149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50804953" w14:textId="13082AA5" w:rsidR="00F14CD7" w:rsidRPr="002A149C" w:rsidRDefault="00E171C5" w:rsidP="00F14CD7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line="240" w:lineRule="auto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2A149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Maintains an appropriate relationship.</w:t>
                            </w:r>
                          </w:p>
                          <w:p w14:paraId="0A7EAC0B" w14:textId="20B203AB" w:rsidR="00E171C5" w:rsidRPr="002A149C" w:rsidRDefault="00E171C5" w:rsidP="00F14CD7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line="240" w:lineRule="auto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2A149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Asse</w:t>
                            </w:r>
                            <w:r w:rsidR="008C2118" w:rsidRPr="002A149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sses students.</w:t>
                            </w:r>
                          </w:p>
                          <w:p w14:paraId="00797D6F" w14:textId="11B0268B" w:rsidR="008C2118" w:rsidRPr="002A149C" w:rsidRDefault="008C2118" w:rsidP="00F14CD7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line="240" w:lineRule="auto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2A149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Disciplines students justly and fairly.</w:t>
                            </w:r>
                          </w:p>
                          <w:p w14:paraId="3A69DBC2" w14:textId="7831706A" w:rsidR="008C2118" w:rsidRPr="002A149C" w:rsidRDefault="008C2118" w:rsidP="00F14CD7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line="240" w:lineRule="auto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2A149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Maintains confidentiality.</w:t>
                            </w:r>
                          </w:p>
                          <w:p w14:paraId="2DF23396" w14:textId="5C191768" w:rsidR="008C2118" w:rsidRPr="002A149C" w:rsidRDefault="008C2118" w:rsidP="00F14CD7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line="240" w:lineRule="auto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2A149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Refuses significant gifts.</w:t>
                            </w:r>
                          </w:p>
                          <w:p w14:paraId="0EFCBD50" w14:textId="77777777" w:rsidR="006D5186" w:rsidRDefault="006D5186" w:rsidP="006D5186">
                            <w:pPr>
                              <w:spacing w:line="240" w:lineRule="auto"/>
                              <w:rPr>
                                <w:b/>
                                <w:bCs/>
                              </w:rPr>
                            </w:pPr>
                          </w:p>
                          <w:p w14:paraId="4274A72C" w14:textId="3BF2E236" w:rsidR="006D5186" w:rsidRPr="002A149C" w:rsidRDefault="006D5186" w:rsidP="006D5186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spacing w:line="240" w:lineRule="auto"/>
                              <w:rPr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2A149C">
                              <w:rPr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Commitment to the School Program</w:t>
                            </w:r>
                          </w:p>
                          <w:p w14:paraId="715C9D87" w14:textId="5C654D0C" w:rsidR="00E67C1E" w:rsidRPr="002A149C" w:rsidRDefault="000C6E02" w:rsidP="000C6E02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2A149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Uses available resources to promote learning.</w:t>
                            </w:r>
                          </w:p>
                          <w:p w14:paraId="6622258A" w14:textId="2B41AF8A" w:rsidR="000C6E02" w:rsidRPr="002A149C" w:rsidRDefault="000C6E02" w:rsidP="000C6E02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2A149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Acknowledges diversity.</w:t>
                            </w:r>
                          </w:p>
                          <w:p w14:paraId="71168ED7" w14:textId="4D255CC0" w:rsidR="000C6E02" w:rsidRPr="002A149C" w:rsidRDefault="000C6E02" w:rsidP="000C6E02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2A149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Does not abandon professional duties.</w:t>
                            </w:r>
                          </w:p>
                          <w:p w14:paraId="7256EEF0" w14:textId="3D593BBD" w:rsidR="000C6E02" w:rsidRPr="002A149C" w:rsidRDefault="000C6E02" w:rsidP="000C6E02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2A149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Participates in professional development and the d</w:t>
                            </w:r>
                            <w:r w:rsidR="000553FB" w:rsidRPr="002A149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ecision-making process.</w:t>
                            </w:r>
                          </w:p>
                          <w:p w14:paraId="1040013B" w14:textId="77777777" w:rsidR="005A1D07" w:rsidRPr="002A149C" w:rsidRDefault="005A1D07" w:rsidP="005A1D07">
                            <w:pPr>
                              <w:pStyle w:val="ListParagraph"/>
                              <w:spacing w:line="240" w:lineRule="auto"/>
                              <w:ind w:left="1440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14:paraId="3AAC4152" w14:textId="5C777411" w:rsidR="000553FB" w:rsidRPr="002A149C" w:rsidRDefault="005A1D07" w:rsidP="005A1D07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spacing w:line="240" w:lineRule="auto"/>
                              <w:rPr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2A149C">
                              <w:rPr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Commitment to the Profession</w:t>
                            </w:r>
                          </w:p>
                          <w:p w14:paraId="2643EEC9" w14:textId="4FE47C03" w:rsidR="000553FB" w:rsidRPr="002A149C" w:rsidRDefault="000B4002" w:rsidP="000B4002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line="240" w:lineRule="auto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2A149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Provides accurate credentials.</w:t>
                            </w:r>
                          </w:p>
                          <w:p w14:paraId="5707AB14" w14:textId="534E83A2" w:rsidR="000B4002" w:rsidRPr="002A149C" w:rsidRDefault="000B4002" w:rsidP="000B4002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line="240" w:lineRule="auto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2A149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Takes action</w:t>
                            </w:r>
                            <w:proofErr w:type="gramEnd"/>
                            <w:r w:rsidRPr="002A149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to remedy violation of the Code of Ethics.</w:t>
                            </w:r>
                          </w:p>
                          <w:p w14:paraId="174F8C82" w14:textId="29B1BA4E" w:rsidR="000B4002" w:rsidRDefault="00D235D5" w:rsidP="000B4002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line="240" w:lineRule="auto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2A149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Takes advantage of professional development </w:t>
                            </w:r>
                            <w:r w:rsidR="002A149C" w:rsidRPr="002A149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opportunities and uses knowledge to improve teaching</w:t>
                            </w:r>
                            <w:r w:rsidR="00501B3A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0E590968" w14:textId="77777777" w:rsidR="00581A96" w:rsidRDefault="00581A96" w:rsidP="00581A96">
                            <w:pPr>
                              <w:pStyle w:val="ListParagraph"/>
                              <w:spacing w:line="240" w:lineRule="auto"/>
                              <w:ind w:left="1440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14:paraId="05210F87" w14:textId="58697261" w:rsidR="00581A96" w:rsidRPr="00D21A01" w:rsidRDefault="00581A96" w:rsidP="00581A96">
                            <w:pPr>
                              <w:pStyle w:val="ListParagraph"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bookmarkStart w:id="0" w:name="_Hlk138252811"/>
                            <w:r w:rsidRPr="00D21A01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North Carolina Teacher Evaluation Process, NC Department of Public Instruction </w:t>
                            </w:r>
                            <w:r w:rsidR="009E1444" w:rsidRPr="00D21A01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2015</w:t>
                            </w:r>
                            <w:r w:rsidR="006F19F1" w:rsidRPr="00D21A01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  <w:p w14:paraId="3A63F5E5" w14:textId="77777777" w:rsidR="00722BD3" w:rsidRPr="00D21A01" w:rsidRDefault="00722BD3" w:rsidP="00581A96">
                            <w:pPr>
                              <w:pStyle w:val="ListParagraph"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</w:p>
                          <w:p w14:paraId="07310D64" w14:textId="56987F89" w:rsidR="00666061" w:rsidRPr="00D21A01" w:rsidRDefault="00666061" w:rsidP="00581A96">
                            <w:pPr>
                              <w:pStyle w:val="ListParagraph"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D21A01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Standard 1 for Pre-K Teachers Online Training</w:t>
                            </w:r>
                            <w:r w:rsidR="00FD3010" w:rsidRPr="00D21A01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, NCEES.</w:t>
                            </w:r>
                          </w:p>
                          <w:bookmarkEnd w:id="0"/>
                          <w:p w14:paraId="13A5D21C" w14:textId="77777777" w:rsidR="008C1111" w:rsidRPr="00581A96" w:rsidRDefault="008C1111" w:rsidP="00581A96">
                            <w:pPr>
                              <w:spacing w:line="240" w:lineRule="auto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7518FB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31" type="#_x0000_t202" style="position:absolute;margin-left:-60.75pt;margin-top:-57pt;width:225pt;height:592.5pt;z-index:25165824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" fillcolor="white [3212]" strokecolor="#ed7d31 [3205]" strokeweight="1pt">
                <v:textbox>
                  <w:txbxContent>
                    <w:p w14:paraId="2555B53E" w14:textId="77777777" w:rsidR="003373FA" w:rsidRDefault="008A0AD9" w:rsidP="003373FA">
                      <w:pPr>
                        <w:jc w:val="center"/>
                        <w:rPr>
                          <w:rFonts w:ascii="Aharoni" w:hAnsi="Aharoni" w:cs="Aharoni"/>
                          <w:b/>
                          <w:bCs/>
                          <w:sz w:val="24"/>
                          <w:szCs w:val="24"/>
                        </w:rPr>
                      </w:pPr>
                      <w:r w:rsidRPr="008A0AD9">
                        <w:rPr>
                          <w:rFonts w:hint="cs"/>
                          <w:noProof/>
                        </w:rPr>
                        <w:drawing>
                          <wp:inline distT="0" distB="0" distL="0" distR="0" wp14:anchorId="586843BC" wp14:editId="2463AFD8">
                            <wp:extent cx="819150" cy="504825"/>
                            <wp:effectExtent l="0" t="0" r="0" b="9525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19150" cy="504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402675D" w14:textId="06206F2D" w:rsidR="00C24FCE" w:rsidRPr="00A32A6C" w:rsidRDefault="009F6FC5">
                      <w:pPr>
                        <w:rPr>
                          <w:rFonts w:ascii="Aharoni" w:hAnsi="Aharoni" w:cs="Aharoni"/>
                          <w:b/>
                          <w:bCs/>
                          <w:sz w:val="24"/>
                          <w:szCs w:val="24"/>
                        </w:rPr>
                      </w:pPr>
                      <w:r w:rsidRPr="00A32A6C">
                        <w:rPr>
                          <w:rFonts w:ascii="Aharoni" w:hAnsi="Aharoni" w:cs="Aharoni" w:hint="cs"/>
                          <w:b/>
                          <w:bCs/>
                          <w:sz w:val="24"/>
                          <w:szCs w:val="24"/>
                        </w:rPr>
                        <w:t>WHAT IS THE PURPOSE OF THE CODE OF ETHICS?</w:t>
                      </w:r>
                    </w:p>
                    <w:p w14:paraId="0C94CFAA" w14:textId="75864FFA" w:rsidR="00BA3C9C" w:rsidRDefault="00B66B56" w:rsidP="00250467">
                      <w:pPr>
                        <w:pBdr>
                          <w:bottom w:val="single" w:sz="12" w:space="1" w:color="auto"/>
                        </w:pBdr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The Code of Ethics defines standards of professional</w:t>
                      </w:r>
                      <w:r w:rsidR="009351CC">
                        <w:rPr>
                          <w:b/>
                          <w:bCs/>
                          <w:sz w:val="24"/>
                          <w:szCs w:val="24"/>
                        </w:rPr>
                        <w:t xml:space="preserve"> conduct for all NC educators who hold a teac</w:t>
                      </w:r>
                      <w:r w:rsidR="004E71ED">
                        <w:rPr>
                          <w:b/>
                          <w:bCs/>
                          <w:sz w:val="24"/>
                          <w:szCs w:val="24"/>
                        </w:rPr>
                        <w:t>hing license.</w:t>
                      </w:r>
                    </w:p>
                    <w:p w14:paraId="75B0A800" w14:textId="0741E683" w:rsidR="00437FFD" w:rsidRDefault="008279C2" w:rsidP="008A0AD9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>THE CODE OF ETHICS</w:t>
                      </w:r>
                    </w:p>
                    <w:p w14:paraId="342909AC" w14:textId="393DBF87" w:rsidR="008279C2" w:rsidRPr="002A149C" w:rsidRDefault="00F14CD7" w:rsidP="00F14CD7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b/>
                          <w:bCs/>
                          <w:sz w:val="20"/>
                          <w:szCs w:val="20"/>
                          <w:u w:val="single"/>
                        </w:rPr>
                      </w:pPr>
                      <w:r w:rsidRPr="002A149C">
                        <w:rPr>
                          <w:b/>
                          <w:bCs/>
                          <w:sz w:val="20"/>
                          <w:szCs w:val="20"/>
                          <w:u w:val="single"/>
                        </w:rPr>
                        <w:t>Commitment to the Student</w:t>
                      </w:r>
                    </w:p>
                    <w:p w14:paraId="67D408D5" w14:textId="3B58C8AB" w:rsidR="00F14CD7" w:rsidRPr="002A149C" w:rsidRDefault="00F14CD7" w:rsidP="00F14CD7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line="240" w:lineRule="auto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2A149C">
                        <w:rPr>
                          <w:b/>
                          <w:bCs/>
                          <w:sz w:val="20"/>
                          <w:szCs w:val="20"/>
                        </w:rPr>
                        <w:t xml:space="preserve"> Protects Students</w:t>
                      </w:r>
                      <w:r w:rsidR="00E171C5" w:rsidRPr="002A149C">
                        <w:rPr>
                          <w:b/>
                          <w:bCs/>
                          <w:sz w:val="20"/>
                          <w:szCs w:val="20"/>
                        </w:rPr>
                        <w:t>.</w:t>
                      </w:r>
                    </w:p>
                    <w:p w14:paraId="50804953" w14:textId="13082AA5" w:rsidR="00F14CD7" w:rsidRPr="002A149C" w:rsidRDefault="00E171C5" w:rsidP="00F14CD7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line="240" w:lineRule="auto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2A149C">
                        <w:rPr>
                          <w:b/>
                          <w:bCs/>
                          <w:sz w:val="20"/>
                          <w:szCs w:val="20"/>
                        </w:rPr>
                        <w:t>Maintains an appropriate relationship.</w:t>
                      </w:r>
                    </w:p>
                    <w:p w14:paraId="0A7EAC0B" w14:textId="20B203AB" w:rsidR="00E171C5" w:rsidRPr="002A149C" w:rsidRDefault="00E171C5" w:rsidP="00F14CD7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line="240" w:lineRule="auto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2A149C">
                        <w:rPr>
                          <w:b/>
                          <w:bCs/>
                          <w:sz w:val="20"/>
                          <w:szCs w:val="20"/>
                        </w:rPr>
                        <w:t>Asse</w:t>
                      </w:r>
                      <w:r w:rsidR="008C2118" w:rsidRPr="002A149C">
                        <w:rPr>
                          <w:b/>
                          <w:bCs/>
                          <w:sz w:val="20"/>
                          <w:szCs w:val="20"/>
                        </w:rPr>
                        <w:t>sses students.</w:t>
                      </w:r>
                    </w:p>
                    <w:p w14:paraId="00797D6F" w14:textId="11B0268B" w:rsidR="008C2118" w:rsidRPr="002A149C" w:rsidRDefault="008C2118" w:rsidP="00F14CD7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line="240" w:lineRule="auto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2A149C">
                        <w:rPr>
                          <w:b/>
                          <w:bCs/>
                          <w:sz w:val="20"/>
                          <w:szCs w:val="20"/>
                        </w:rPr>
                        <w:t>Disciplines students justly and fairly.</w:t>
                      </w:r>
                    </w:p>
                    <w:p w14:paraId="3A69DBC2" w14:textId="7831706A" w:rsidR="008C2118" w:rsidRPr="002A149C" w:rsidRDefault="008C2118" w:rsidP="00F14CD7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line="240" w:lineRule="auto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2A149C">
                        <w:rPr>
                          <w:b/>
                          <w:bCs/>
                          <w:sz w:val="20"/>
                          <w:szCs w:val="20"/>
                        </w:rPr>
                        <w:t>Maintains confidentiality.</w:t>
                      </w:r>
                    </w:p>
                    <w:p w14:paraId="2DF23396" w14:textId="5C191768" w:rsidR="008C2118" w:rsidRPr="002A149C" w:rsidRDefault="008C2118" w:rsidP="00F14CD7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line="240" w:lineRule="auto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2A149C">
                        <w:rPr>
                          <w:b/>
                          <w:bCs/>
                          <w:sz w:val="20"/>
                          <w:szCs w:val="20"/>
                        </w:rPr>
                        <w:t>Refuses significant gifts.</w:t>
                      </w:r>
                    </w:p>
                    <w:p w14:paraId="0EFCBD50" w14:textId="77777777" w:rsidR="006D5186" w:rsidRDefault="006D5186" w:rsidP="006D5186">
                      <w:pPr>
                        <w:spacing w:line="240" w:lineRule="auto"/>
                        <w:rPr>
                          <w:b/>
                          <w:bCs/>
                        </w:rPr>
                      </w:pPr>
                    </w:p>
                    <w:p w14:paraId="4274A72C" w14:textId="3BF2E236" w:rsidR="006D5186" w:rsidRPr="002A149C" w:rsidRDefault="006D5186" w:rsidP="006D5186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spacing w:line="240" w:lineRule="auto"/>
                        <w:rPr>
                          <w:b/>
                          <w:bCs/>
                          <w:sz w:val="20"/>
                          <w:szCs w:val="20"/>
                          <w:u w:val="single"/>
                        </w:rPr>
                      </w:pPr>
                      <w:r w:rsidRPr="002A149C">
                        <w:rPr>
                          <w:b/>
                          <w:bCs/>
                          <w:sz w:val="20"/>
                          <w:szCs w:val="20"/>
                          <w:u w:val="single"/>
                        </w:rPr>
                        <w:t>Commitment to the School Program</w:t>
                      </w:r>
                    </w:p>
                    <w:p w14:paraId="715C9D87" w14:textId="5C654D0C" w:rsidR="00E67C1E" w:rsidRPr="002A149C" w:rsidRDefault="000C6E02" w:rsidP="000C6E02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2A149C">
                        <w:rPr>
                          <w:b/>
                          <w:bCs/>
                          <w:sz w:val="20"/>
                          <w:szCs w:val="20"/>
                        </w:rPr>
                        <w:t>Uses available resources to promote learning.</w:t>
                      </w:r>
                    </w:p>
                    <w:p w14:paraId="6622258A" w14:textId="2B41AF8A" w:rsidR="000C6E02" w:rsidRPr="002A149C" w:rsidRDefault="000C6E02" w:rsidP="000C6E02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2A149C">
                        <w:rPr>
                          <w:b/>
                          <w:bCs/>
                          <w:sz w:val="20"/>
                          <w:szCs w:val="20"/>
                        </w:rPr>
                        <w:t>Acknowledges diversity.</w:t>
                      </w:r>
                    </w:p>
                    <w:p w14:paraId="71168ED7" w14:textId="4D255CC0" w:rsidR="000C6E02" w:rsidRPr="002A149C" w:rsidRDefault="000C6E02" w:rsidP="000C6E02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2A149C">
                        <w:rPr>
                          <w:b/>
                          <w:bCs/>
                          <w:sz w:val="20"/>
                          <w:szCs w:val="20"/>
                        </w:rPr>
                        <w:t>Does not abandon professional duties.</w:t>
                      </w:r>
                    </w:p>
                    <w:p w14:paraId="7256EEF0" w14:textId="3D593BBD" w:rsidR="000C6E02" w:rsidRPr="002A149C" w:rsidRDefault="000C6E02" w:rsidP="000C6E02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2A149C">
                        <w:rPr>
                          <w:b/>
                          <w:bCs/>
                          <w:sz w:val="20"/>
                          <w:szCs w:val="20"/>
                        </w:rPr>
                        <w:t>Participates in professional development and the d</w:t>
                      </w:r>
                      <w:r w:rsidR="000553FB" w:rsidRPr="002A149C">
                        <w:rPr>
                          <w:b/>
                          <w:bCs/>
                          <w:sz w:val="20"/>
                          <w:szCs w:val="20"/>
                        </w:rPr>
                        <w:t>ecision-making process.</w:t>
                      </w:r>
                    </w:p>
                    <w:p w14:paraId="1040013B" w14:textId="77777777" w:rsidR="005A1D07" w:rsidRPr="002A149C" w:rsidRDefault="005A1D07" w:rsidP="005A1D07">
                      <w:pPr>
                        <w:pStyle w:val="ListParagraph"/>
                        <w:spacing w:line="240" w:lineRule="auto"/>
                        <w:ind w:left="1440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</w:p>
                    <w:p w14:paraId="3AAC4152" w14:textId="5C777411" w:rsidR="000553FB" w:rsidRPr="002A149C" w:rsidRDefault="005A1D07" w:rsidP="005A1D07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spacing w:line="240" w:lineRule="auto"/>
                        <w:rPr>
                          <w:b/>
                          <w:bCs/>
                          <w:sz w:val="20"/>
                          <w:szCs w:val="20"/>
                          <w:u w:val="single"/>
                        </w:rPr>
                      </w:pPr>
                      <w:r w:rsidRPr="002A149C">
                        <w:rPr>
                          <w:b/>
                          <w:bCs/>
                          <w:sz w:val="20"/>
                          <w:szCs w:val="20"/>
                          <w:u w:val="single"/>
                        </w:rPr>
                        <w:t>Commitment to the Profession</w:t>
                      </w:r>
                    </w:p>
                    <w:p w14:paraId="2643EEC9" w14:textId="4FE47C03" w:rsidR="000553FB" w:rsidRPr="002A149C" w:rsidRDefault="000B4002" w:rsidP="000B4002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line="240" w:lineRule="auto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2A149C">
                        <w:rPr>
                          <w:b/>
                          <w:bCs/>
                          <w:sz w:val="20"/>
                          <w:szCs w:val="20"/>
                        </w:rPr>
                        <w:t>Provides accurate credentials.</w:t>
                      </w:r>
                    </w:p>
                    <w:p w14:paraId="5707AB14" w14:textId="534E83A2" w:rsidR="000B4002" w:rsidRPr="002A149C" w:rsidRDefault="000B4002" w:rsidP="000B4002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line="240" w:lineRule="auto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proofErr w:type="gramStart"/>
                      <w:r w:rsidRPr="002A149C">
                        <w:rPr>
                          <w:b/>
                          <w:bCs/>
                          <w:sz w:val="20"/>
                          <w:szCs w:val="20"/>
                        </w:rPr>
                        <w:t>Takes action</w:t>
                      </w:r>
                      <w:proofErr w:type="gramEnd"/>
                      <w:r w:rsidRPr="002A149C">
                        <w:rPr>
                          <w:b/>
                          <w:bCs/>
                          <w:sz w:val="20"/>
                          <w:szCs w:val="20"/>
                        </w:rPr>
                        <w:t xml:space="preserve"> to remedy violation of the Code of Ethics.</w:t>
                      </w:r>
                    </w:p>
                    <w:p w14:paraId="174F8C82" w14:textId="29B1BA4E" w:rsidR="000B4002" w:rsidRDefault="00D235D5" w:rsidP="000B4002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line="240" w:lineRule="auto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2A149C">
                        <w:rPr>
                          <w:b/>
                          <w:bCs/>
                          <w:sz w:val="20"/>
                          <w:szCs w:val="20"/>
                        </w:rPr>
                        <w:t xml:space="preserve">Takes advantage of professional development </w:t>
                      </w:r>
                      <w:r w:rsidR="002A149C" w:rsidRPr="002A149C">
                        <w:rPr>
                          <w:b/>
                          <w:bCs/>
                          <w:sz w:val="20"/>
                          <w:szCs w:val="20"/>
                        </w:rPr>
                        <w:t>opportunities and uses knowledge to improve teaching</w:t>
                      </w:r>
                      <w:r w:rsidR="00501B3A">
                        <w:rPr>
                          <w:b/>
                          <w:bCs/>
                          <w:sz w:val="20"/>
                          <w:szCs w:val="20"/>
                        </w:rPr>
                        <w:t>.</w:t>
                      </w:r>
                    </w:p>
                    <w:p w14:paraId="0E590968" w14:textId="77777777" w:rsidR="00581A96" w:rsidRDefault="00581A96" w:rsidP="00581A96">
                      <w:pPr>
                        <w:pStyle w:val="ListParagraph"/>
                        <w:spacing w:line="240" w:lineRule="auto"/>
                        <w:ind w:left="1440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</w:p>
                    <w:p w14:paraId="05210F87" w14:textId="58697261" w:rsidR="00581A96" w:rsidRPr="00D21A01" w:rsidRDefault="00581A96" w:rsidP="00581A96">
                      <w:pPr>
                        <w:pStyle w:val="ListParagraph"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bookmarkStart w:id="1" w:name="_Hlk138252811"/>
                      <w:r w:rsidRPr="00D21A01">
                        <w:rPr>
                          <w:b/>
                          <w:bCs/>
                          <w:sz w:val="14"/>
                          <w:szCs w:val="14"/>
                        </w:rPr>
                        <w:t xml:space="preserve">North Carolina Teacher Evaluation Process, NC Department of Public Instruction </w:t>
                      </w:r>
                      <w:r w:rsidR="009E1444" w:rsidRPr="00D21A01">
                        <w:rPr>
                          <w:b/>
                          <w:bCs/>
                          <w:sz w:val="14"/>
                          <w:szCs w:val="14"/>
                        </w:rPr>
                        <w:t>2015</w:t>
                      </w:r>
                      <w:r w:rsidR="006F19F1" w:rsidRPr="00D21A01">
                        <w:rPr>
                          <w:b/>
                          <w:bCs/>
                          <w:sz w:val="14"/>
                          <w:szCs w:val="14"/>
                        </w:rPr>
                        <w:t>.</w:t>
                      </w:r>
                    </w:p>
                    <w:p w14:paraId="3A63F5E5" w14:textId="77777777" w:rsidR="00722BD3" w:rsidRPr="00D21A01" w:rsidRDefault="00722BD3" w:rsidP="00581A96">
                      <w:pPr>
                        <w:pStyle w:val="ListParagraph"/>
                        <w:rPr>
                          <w:b/>
                          <w:bCs/>
                          <w:sz w:val="14"/>
                          <w:szCs w:val="14"/>
                        </w:rPr>
                      </w:pPr>
                    </w:p>
                    <w:p w14:paraId="07310D64" w14:textId="56987F89" w:rsidR="00666061" w:rsidRPr="00D21A01" w:rsidRDefault="00666061" w:rsidP="00581A96">
                      <w:pPr>
                        <w:pStyle w:val="ListParagraph"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D21A01">
                        <w:rPr>
                          <w:b/>
                          <w:bCs/>
                          <w:sz w:val="14"/>
                          <w:szCs w:val="14"/>
                        </w:rPr>
                        <w:t>Standard 1 for Pre-K Teachers Online Training</w:t>
                      </w:r>
                      <w:r w:rsidR="00FD3010" w:rsidRPr="00D21A01">
                        <w:rPr>
                          <w:b/>
                          <w:bCs/>
                          <w:sz w:val="14"/>
                          <w:szCs w:val="14"/>
                        </w:rPr>
                        <w:t>, NCEES.</w:t>
                      </w:r>
                    </w:p>
                    <w:bookmarkEnd w:id="1"/>
                    <w:p w14:paraId="13A5D21C" w14:textId="77777777" w:rsidR="008C1111" w:rsidRPr="00581A96" w:rsidRDefault="008C1111" w:rsidP="00581A96">
                      <w:pPr>
                        <w:spacing w:line="240" w:lineRule="auto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06E301" w14:textId="6EBC53CE" w:rsidR="002F06F2" w:rsidRDefault="002F06F2">
      <w:pPr>
        <w:rPr>
          <w:noProof/>
        </w:rPr>
      </w:pPr>
    </w:p>
    <w:p w14:paraId="51891B7F" w14:textId="1EEF4CD8" w:rsidR="00CE2D46" w:rsidRPr="00CE2D46" w:rsidRDefault="00CE2D46">
      <w:pPr>
        <w:rPr>
          <w:b/>
          <w:bCs/>
          <w:noProof/>
          <w:sz w:val="28"/>
          <w:szCs w:val="28"/>
        </w:rPr>
      </w:pPr>
    </w:p>
    <w:p w14:paraId="7EE5D9D5" w14:textId="11451996" w:rsidR="002F06F2" w:rsidRDefault="002F06F2">
      <w:pPr>
        <w:rPr>
          <w:noProof/>
        </w:rPr>
      </w:pPr>
    </w:p>
    <w:p w14:paraId="7DCDE32B" w14:textId="60830D6E" w:rsidR="00705EC0" w:rsidRDefault="00705EC0">
      <w:pPr>
        <w:rPr>
          <w:noProof/>
        </w:rPr>
      </w:pPr>
    </w:p>
    <w:p w14:paraId="79E015AC" w14:textId="4BF1CD9D" w:rsidR="00705EC0" w:rsidRDefault="00705EC0">
      <w:pPr>
        <w:rPr>
          <w:noProof/>
        </w:rPr>
      </w:pPr>
    </w:p>
    <w:p w14:paraId="156A1440" w14:textId="235F6F5F" w:rsidR="006B4F7C" w:rsidRDefault="006B4F7C">
      <w:pPr>
        <w:rPr>
          <w:noProof/>
        </w:rPr>
      </w:pPr>
    </w:p>
    <w:p w14:paraId="049E085A" w14:textId="14F2FFB9" w:rsidR="006B4F7C" w:rsidRDefault="006B4F7C">
      <w:pPr>
        <w:rPr>
          <w:noProof/>
        </w:rPr>
      </w:pPr>
    </w:p>
    <w:p w14:paraId="028619F8" w14:textId="1669E93D" w:rsidR="00705EC0" w:rsidRDefault="00F6297C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7E8D2533" wp14:editId="2A2FA373">
                <wp:simplePos x="0" y="0"/>
                <wp:positionH relativeFrom="column">
                  <wp:posOffset>2124075</wp:posOffset>
                </wp:positionH>
                <wp:positionV relativeFrom="paragraph">
                  <wp:posOffset>26670</wp:posOffset>
                </wp:positionV>
                <wp:extent cx="3409950" cy="2028825"/>
                <wp:effectExtent l="0" t="0" r="19050" b="2857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9950" cy="2028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D728E2" w14:textId="73827C0B" w:rsidR="000F3487" w:rsidRDefault="00E4049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4B78BC" wp14:editId="759E1521">
                                  <wp:extent cx="3248025" cy="1704975"/>
                                  <wp:effectExtent l="0" t="0" r="9525" b="9525"/>
                                  <wp:docPr id="22" name="Picture 22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Picture 22" descr="Text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8677" cy="17053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D2533" id="Text Box 21" o:spid="_x0000_s1032" type="#_x0000_t202" style="position:absolute;margin-left:167.25pt;margin-top:2.1pt;width:268.5pt;height:159.75pt;z-index:251658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" fillcolor="white [3201]" strokeweight=".5pt">
                <v:textbox>
                  <w:txbxContent>
                    <w:p w14:paraId="0BD728E2" w14:textId="73827C0B" w:rsidR="000F3487" w:rsidRDefault="00E40492">
                      <w:r>
                        <w:rPr>
                          <w:noProof/>
                        </w:rPr>
                        <w:drawing>
                          <wp:inline distT="0" distB="0" distL="0" distR="0" wp14:anchorId="5E4B78BC" wp14:editId="759E1521">
                            <wp:extent cx="3248025" cy="1704975"/>
                            <wp:effectExtent l="0" t="0" r="9525" b="9525"/>
                            <wp:docPr id="22" name="Picture 22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Picture 22" descr="Text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48677" cy="17053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329620C" w14:textId="4710C722" w:rsidR="00705EC0" w:rsidRDefault="00705EC0" w:rsidP="00A836E8">
      <w:pPr>
        <w:rPr>
          <w:noProof/>
        </w:rPr>
      </w:pPr>
    </w:p>
    <w:p w14:paraId="28DF50BF" w14:textId="232F51E6" w:rsidR="00A836E8" w:rsidRDefault="00A836E8" w:rsidP="00A836E8">
      <w:pPr>
        <w:rPr>
          <w:noProof/>
        </w:rPr>
      </w:pPr>
    </w:p>
    <w:p w14:paraId="450C988E" w14:textId="0D4694AB" w:rsidR="00A836E8" w:rsidRDefault="00A836E8" w:rsidP="006B4F7C">
      <w:pPr>
        <w:jc w:val="center"/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</w:t>
      </w:r>
    </w:p>
    <w:p w14:paraId="2397CE0E" w14:textId="660E96BA" w:rsidR="00705EC0" w:rsidRDefault="00705EC0">
      <w:pPr>
        <w:rPr>
          <w:noProof/>
        </w:rPr>
      </w:pPr>
    </w:p>
    <w:p w14:paraId="5A56115F" w14:textId="09DFB7B5" w:rsidR="00705EC0" w:rsidRDefault="00705EC0" w:rsidP="00BC2F36">
      <w:pPr>
        <w:rPr>
          <w:noProof/>
        </w:rPr>
      </w:pPr>
      <w:r>
        <w:rPr>
          <w:noProof/>
        </w:rPr>
        <w:t xml:space="preserve">                                                                                                                                </w:t>
      </w:r>
    </w:p>
    <w:p w14:paraId="1F784F54" w14:textId="4F2322D0" w:rsidR="00705EC0" w:rsidRDefault="00705EC0" w:rsidP="00705EC0">
      <w:pPr>
        <w:jc w:val="right"/>
        <w:rPr>
          <w:noProof/>
        </w:rPr>
      </w:pPr>
    </w:p>
    <w:p w14:paraId="6141F798" w14:textId="11FB6A45" w:rsidR="002F06F2" w:rsidRDefault="004D3EF5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5A3B57A6" wp14:editId="4C2588FF">
                <wp:simplePos x="0" y="0"/>
                <wp:positionH relativeFrom="column">
                  <wp:posOffset>2181225</wp:posOffset>
                </wp:positionH>
                <wp:positionV relativeFrom="paragraph">
                  <wp:posOffset>8890</wp:posOffset>
                </wp:positionV>
                <wp:extent cx="3352800" cy="2466975"/>
                <wp:effectExtent l="0" t="0" r="19050" b="2857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0" cy="2466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6BDBA8" w14:textId="27D9BEF9" w:rsidR="00434892" w:rsidRPr="00FD0653" w:rsidRDefault="00CB4595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FD0653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C</w:t>
                            </w:r>
                            <w:r w:rsidR="006F7EB8" w:rsidRPr="00FD0653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ONNECTION TO THE CODE OF ETHICS AND THE </w:t>
                            </w:r>
                            <w:r w:rsidR="00FF6D41" w:rsidRPr="00FD0653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GUIDING </w:t>
                            </w:r>
                            <w:r w:rsidR="00FF6D41" w:rsidRPr="009157D9">
                              <w:rPr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PRINCIPLES</w:t>
                            </w:r>
                            <w:r w:rsidR="006F7EB8" w:rsidRPr="009157D9">
                              <w:rPr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 xml:space="preserve"> OF FOUNDATIONS</w:t>
                            </w:r>
                            <w:r w:rsidR="009157D9">
                              <w:rPr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_______________________</w:t>
                            </w:r>
                          </w:p>
                          <w:p w14:paraId="52E9816A" w14:textId="50ADEFF1" w:rsidR="0057229E" w:rsidRDefault="000F40FC">
                            <w:r w:rsidRPr="000F40FC">
                              <w:rPr>
                                <w:noProof/>
                              </w:rPr>
                              <w:drawing>
                                <wp:inline distT="0" distB="0" distL="0" distR="0" wp14:anchorId="48A46526" wp14:editId="281AC10A">
                                  <wp:extent cx="752475" cy="419100"/>
                                  <wp:effectExtent l="0" t="0" r="9525" b="0"/>
                                  <wp:docPr id="618529876" name="Picture 6185298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9581" cy="4341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35F3003" w14:textId="2AC71AD2" w:rsidR="0057229E" w:rsidRPr="00604ABD" w:rsidRDefault="00B155EB" w:rsidP="005F1EEB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rPr>
                                <w:sz w:val="18"/>
                                <w:szCs w:val="18"/>
                              </w:rPr>
                            </w:pPr>
                            <w:r w:rsidRPr="00604ABD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Each child is unique and develops within a culture (Guiding </w:t>
                            </w:r>
                            <w:r w:rsidR="00E624AB" w:rsidRPr="00604ABD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Principles #2 &amp; 6).</w:t>
                            </w:r>
                          </w:p>
                          <w:p w14:paraId="094D129F" w14:textId="01C9E289" w:rsidR="00E624AB" w:rsidRPr="00604ABD" w:rsidRDefault="00E624AB" w:rsidP="005F1EEB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rPr>
                                <w:sz w:val="18"/>
                                <w:szCs w:val="18"/>
                              </w:rPr>
                            </w:pPr>
                            <w:r w:rsidRPr="00604ABD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Many factors influence a child’s development, including</w:t>
                            </w:r>
                            <w:r w:rsidR="007651C9" w:rsidRPr="00604ABD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relationship</w:t>
                            </w:r>
                            <w:r w:rsidR="002C035E" w:rsidRPr="00604ABD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s with family members and others and experiences</w:t>
                            </w:r>
                            <w:r w:rsidR="008771B8" w:rsidRPr="00604ABD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within home, early learning</w:t>
                            </w:r>
                            <w:r w:rsidR="00516E33" w:rsidRPr="00604ABD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setting, and the community</w:t>
                            </w:r>
                            <w:r w:rsidR="00766A6A" w:rsidRPr="00604ABD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(Guiding Principle #5).</w:t>
                            </w:r>
                          </w:p>
                          <w:p w14:paraId="4C465A6C" w14:textId="5D634902" w:rsidR="00617A33" w:rsidRDefault="0003144F" w:rsidP="005F1EEB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</w:pPr>
                            <w:r w:rsidRPr="00604ABD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Nurturi</w:t>
                            </w:r>
                            <w:r w:rsidR="0035045B" w:rsidRPr="00604ABD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ng responsive relationships</w:t>
                            </w:r>
                            <w:r w:rsidR="00475046" w:rsidRPr="00604ABD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are essential for healthy growth and development</w:t>
                            </w:r>
                            <w:r w:rsidR="00E17390" w:rsidRPr="00604ABD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(Guiding</w:t>
                            </w:r>
                            <w:r w:rsidR="00E1739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Principle</w:t>
                            </w:r>
                            <w:r w:rsidR="00642CA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#7).</w:t>
                            </w:r>
                          </w:p>
                          <w:p w14:paraId="18F4B4AF" w14:textId="2BDCCB60" w:rsidR="0057229E" w:rsidRDefault="0057229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B57A6" id="Text Box 18" o:spid="_x0000_s1033" type="#_x0000_t202" style="position:absolute;margin-left:171.75pt;margin-top:.7pt;width:264pt;height:194.25pt;z-index: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" fillcolor="white [3201]" strokeweight=".5pt">
                <v:textbox>
                  <w:txbxContent>
                    <w:p w14:paraId="226BDBA8" w14:textId="27D9BEF9" w:rsidR="00434892" w:rsidRPr="00FD0653" w:rsidRDefault="00CB4595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FD0653">
                        <w:rPr>
                          <w:b/>
                          <w:bCs/>
                          <w:sz w:val="20"/>
                          <w:szCs w:val="20"/>
                        </w:rPr>
                        <w:t>C</w:t>
                      </w:r>
                      <w:r w:rsidR="006F7EB8" w:rsidRPr="00FD0653">
                        <w:rPr>
                          <w:b/>
                          <w:bCs/>
                          <w:sz w:val="20"/>
                          <w:szCs w:val="20"/>
                        </w:rPr>
                        <w:t xml:space="preserve">ONNECTION TO THE CODE OF ETHICS AND THE </w:t>
                      </w:r>
                      <w:r w:rsidR="00FF6D41" w:rsidRPr="00FD0653">
                        <w:rPr>
                          <w:b/>
                          <w:bCs/>
                          <w:sz w:val="20"/>
                          <w:szCs w:val="20"/>
                        </w:rPr>
                        <w:t xml:space="preserve">GUIDING </w:t>
                      </w:r>
                      <w:r w:rsidR="00FF6D41" w:rsidRPr="009157D9">
                        <w:rPr>
                          <w:b/>
                          <w:bCs/>
                          <w:sz w:val="20"/>
                          <w:szCs w:val="20"/>
                          <w:u w:val="single"/>
                        </w:rPr>
                        <w:t>PRINCIPLES</w:t>
                      </w:r>
                      <w:r w:rsidR="006F7EB8" w:rsidRPr="009157D9">
                        <w:rPr>
                          <w:b/>
                          <w:bCs/>
                          <w:sz w:val="20"/>
                          <w:szCs w:val="20"/>
                          <w:u w:val="single"/>
                        </w:rPr>
                        <w:t xml:space="preserve"> OF FOUNDATIONS</w:t>
                      </w:r>
                      <w:r w:rsidR="009157D9">
                        <w:rPr>
                          <w:b/>
                          <w:bCs/>
                          <w:sz w:val="20"/>
                          <w:szCs w:val="20"/>
                          <w:u w:val="single"/>
                        </w:rPr>
                        <w:t>_______________________</w:t>
                      </w:r>
                    </w:p>
                    <w:p w14:paraId="52E9816A" w14:textId="50ADEFF1" w:rsidR="0057229E" w:rsidRDefault="000F40FC">
                      <w:r w:rsidRPr="000F40FC">
                        <w:rPr>
                          <w:noProof/>
                        </w:rPr>
                        <w:drawing>
                          <wp:inline distT="0" distB="0" distL="0" distR="0" wp14:anchorId="48A46526" wp14:editId="281AC10A">
                            <wp:extent cx="752475" cy="419100"/>
                            <wp:effectExtent l="0" t="0" r="9525" b="0"/>
                            <wp:docPr id="618529876" name="Picture 6185298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9581" cy="4341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35F3003" w14:textId="2AC71AD2" w:rsidR="0057229E" w:rsidRPr="00604ABD" w:rsidRDefault="00B155EB" w:rsidP="005F1EEB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rPr>
                          <w:sz w:val="18"/>
                          <w:szCs w:val="18"/>
                        </w:rPr>
                      </w:pPr>
                      <w:r w:rsidRPr="00604ABD">
                        <w:rPr>
                          <w:b/>
                          <w:bCs/>
                          <w:sz w:val="18"/>
                          <w:szCs w:val="18"/>
                        </w:rPr>
                        <w:t xml:space="preserve">Each child is unique and develops within a culture (Guiding </w:t>
                      </w:r>
                      <w:r w:rsidR="00E624AB" w:rsidRPr="00604ABD">
                        <w:rPr>
                          <w:b/>
                          <w:bCs/>
                          <w:sz w:val="18"/>
                          <w:szCs w:val="18"/>
                        </w:rPr>
                        <w:t>Principles #2 &amp; 6).</w:t>
                      </w:r>
                    </w:p>
                    <w:p w14:paraId="094D129F" w14:textId="01C9E289" w:rsidR="00E624AB" w:rsidRPr="00604ABD" w:rsidRDefault="00E624AB" w:rsidP="005F1EEB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rPr>
                          <w:sz w:val="18"/>
                          <w:szCs w:val="18"/>
                        </w:rPr>
                      </w:pPr>
                      <w:r w:rsidRPr="00604ABD">
                        <w:rPr>
                          <w:b/>
                          <w:bCs/>
                          <w:sz w:val="18"/>
                          <w:szCs w:val="18"/>
                        </w:rPr>
                        <w:t>Many factors influence a child’s development, including</w:t>
                      </w:r>
                      <w:r w:rsidR="007651C9" w:rsidRPr="00604ABD">
                        <w:rPr>
                          <w:b/>
                          <w:bCs/>
                          <w:sz w:val="18"/>
                          <w:szCs w:val="18"/>
                        </w:rPr>
                        <w:t xml:space="preserve"> relationship</w:t>
                      </w:r>
                      <w:r w:rsidR="002C035E" w:rsidRPr="00604ABD">
                        <w:rPr>
                          <w:b/>
                          <w:bCs/>
                          <w:sz w:val="18"/>
                          <w:szCs w:val="18"/>
                        </w:rPr>
                        <w:t>s with family members and others and experiences</w:t>
                      </w:r>
                      <w:r w:rsidR="008771B8" w:rsidRPr="00604ABD">
                        <w:rPr>
                          <w:b/>
                          <w:bCs/>
                          <w:sz w:val="18"/>
                          <w:szCs w:val="18"/>
                        </w:rPr>
                        <w:t xml:space="preserve"> within home, early learning</w:t>
                      </w:r>
                      <w:r w:rsidR="00516E33" w:rsidRPr="00604ABD">
                        <w:rPr>
                          <w:b/>
                          <w:bCs/>
                          <w:sz w:val="18"/>
                          <w:szCs w:val="18"/>
                        </w:rPr>
                        <w:t xml:space="preserve"> setting, and the community</w:t>
                      </w:r>
                      <w:r w:rsidR="00766A6A" w:rsidRPr="00604ABD">
                        <w:rPr>
                          <w:b/>
                          <w:bCs/>
                          <w:sz w:val="18"/>
                          <w:szCs w:val="18"/>
                        </w:rPr>
                        <w:t xml:space="preserve"> (Guiding Principle #5).</w:t>
                      </w:r>
                    </w:p>
                    <w:p w14:paraId="4C465A6C" w14:textId="5D634902" w:rsidR="00617A33" w:rsidRDefault="0003144F" w:rsidP="005F1EEB">
                      <w:pPr>
                        <w:pStyle w:val="ListParagraph"/>
                        <w:numPr>
                          <w:ilvl w:val="0"/>
                          <w:numId w:val="16"/>
                        </w:numPr>
                      </w:pPr>
                      <w:r w:rsidRPr="00604ABD">
                        <w:rPr>
                          <w:b/>
                          <w:bCs/>
                          <w:sz w:val="18"/>
                          <w:szCs w:val="18"/>
                        </w:rPr>
                        <w:t>Nurturi</w:t>
                      </w:r>
                      <w:r w:rsidR="0035045B" w:rsidRPr="00604ABD">
                        <w:rPr>
                          <w:b/>
                          <w:bCs/>
                          <w:sz w:val="18"/>
                          <w:szCs w:val="18"/>
                        </w:rPr>
                        <w:t>ng responsive relationships</w:t>
                      </w:r>
                      <w:r w:rsidR="00475046" w:rsidRPr="00604ABD">
                        <w:rPr>
                          <w:b/>
                          <w:bCs/>
                          <w:sz w:val="18"/>
                          <w:szCs w:val="18"/>
                        </w:rPr>
                        <w:t xml:space="preserve"> are essential for healthy growth and development</w:t>
                      </w:r>
                      <w:r w:rsidR="00E17390" w:rsidRPr="00604ABD">
                        <w:rPr>
                          <w:b/>
                          <w:bCs/>
                          <w:sz w:val="18"/>
                          <w:szCs w:val="18"/>
                        </w:rPr>
                        <w:t xml:space="preserve"> (Guiding</w:t>
                      </w:r>
                      <w:r w:rsidR="00E17390">
                        <w:rPr>
                          <w:b/>
                          <w:bCs/>
                          <w:sz w:val="20"/>
                          <w:szCs w:val="20"/>
                        </w:rPr>
                        <w:t xml:space="preserve"> Principle</w:t>
                      </w:r>
                      <w:r w:rsidR="00642CA1">
                        <w:rPr>
                          <w:b/>
                          <w:bCs/>
                          <w:sz w:val="20"/>
                          <w:szCs w:val="20"/>
                        </w:rPr>
                        <w:t xml:space="preserve"> #7).</w:t>
                      </w:r>
                    </w:p>
                    <w:p w14:paraId="18F4B4AF" w14:textId="2BDCCB60" w:rsidR="0057229E" w:rsidRDefault="0057229E"/>
                  </w:txbxContent>
                </v:textbox>
              </v:shape>
            </w:pict>
          </mc:Fallback>
        </mc:AlternateContent>
      </w:r>
    </w:p>
    <w:p w14:paraId="1C8200CD" w14:textId="6AB45D74" w:rsidR="002F06F2" w:rsidRDefault="002F06F2">
      <w:pPr>
        <w:rPr>
          <w:noProof/>
        </w:rPr>
      </w:pPr>
    </w:p>
    <w:p w14:paraId="4A945C4C" w14:textId="042639E6" w:rsidR="002F06F2" w:rsidRDefault="002F06F2">
      <w:pPr>
        <w:rPr>
          <w:noProof/>
        </w:rPr>
      </w:pPr>
    </w:p>
    <w:p w14:paraId="496D6F67" w14:textId="6EB33FF3" w:rsidR="002F06F2" w:rsidRDefault="002F06F2">
      <w:pPr>
        <w:rPr>
          <w:noProof/>
        </w:rPr>
      </w:pPr>
    </w:p>
    <w:p w14:paraId="695D49CB" w14:textId="3AE4E795" w:rsidR="002F06F2" w:rsidRDefault="002F06F2">
      <w:pPr>
        <w:rPr>
          <w:noProof/>
        </w:rPr>
      </w:pPr>
    </w:p>
    <w:p w14:paraId="7A951C1D" w14:textId="45646E55" w:rsidR="002F06F2" w:rsidRDefault="002F06F2">
      <w:pPr>
        <w:rPr>
          <w:noProof/>
        </w:rPr>
      </w:pPr>
    </w:p>
    <w:p w14:paraId="12EE5ED3" w14:textId="20F80B18" w:rsidR="002F06F2" w:rsidRDefault="00704721">
      <w:r>
        <w:rPr>
          <w:noProof/>
        </w:rPr>
        <w:lastRenderedPageBreak/>
        <w:t xml:space="preserve">                                                                                                     </w:t>
      </w:r>
    </w:p>
    <w:p w14:paraId="20E7A08A" w14:textId="2DC195B9" w:rsidR="002F06F2" w:rsidRDefault="002F06F2"/>
    <w:p w14:paraId="23F734B4" w14:textId="56A9B5C1" w:rsidR="002F06F2" w:rsidRDefault="002F06F2"/>
    <w:p w14:paraId="6B97F838" w14:textId="5E679E3E" w:rsidR="00C14332" w:rsidRDefault="002F06F2">
      <w:r>
        <w:t xml:space="preserve">                                                                                           </w:t>
      </w:r>
      <w:r w:rsidR="00C14332">
        <w:t xml:space="preserve">                                                    </w:t>
      </w:r>
    </w:p>
    <w:p w14:paraId="5285000D" w14:textId="77777777" w:rsidR="00C14332" w:rsidRDefault="00C14332"/>
    <w:p w14:paraId="1FF2028F" w14:textId="77777777" w:rsidR="00C14332" w:rsidRDefault="00C14332"/>
    <w:p w14:paraId="4AFCDBAF" w14:textId="77777777" w:rsidR="00C14332" w:rsidRDefault="00C14332"/>
    <w:p w14:paraId="1E8F6F6A" w14:textId="77777777" w:rsidR="00704721" w:rsidRDefault="00C14332">
      <w:r>
        <w:t xml:space="preserve">                                        </w:t>
      </w:r>
    </w:p>
    <w:p w14:paraId="6C2924D5" w14:textId="77777777" w:rsidR="00704721" w:rsidRDefault="00704721"/>
    <w:p w14:paraId="23182667" w14:textId="77777777" w:rsidR="00470D88" w:rsidRDefault="00470D88" w:rsidP="00470D88"/>
    <w:p w14:paraId="08D68AE6" w14:textId="7D60BCA8" w:rsidR="00470D88" w:rsidRDefault="00CA314A" w:rsidP="00470D88">
      <w:r>
        <w:t xml:space="preserve">                                                                                           </w:t>
      </w:r>
    </w:p>
    <w:p w14:paraId="14117CD8" w14:textId="09C40A99" w:rsidR="00CA314A" w:rsidRDefault="00CA314A" w:rsidP="00470D88"/>
    <w:p w14:paraId="5A93109E" w14:textId="78218BE6" w:rsidR="00CA314A" w:rsidRDefault="00CA314A" w:rsidP="00470D88">
      <w:r>
        <w:t xml:space="preserve">                                                                                             </w:t>
      </w:r>
    </w:p>
    <w:sectPr w:rsidR="00CA314A" w:rsidSect="002F06F2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C4D6F8" w14:textId="77777777" w:rsidR="00774C00" w:rsidRDefault="00774C00" w:rsidP="001371CA">
      <w:pPr>
        <w:spacing w:after="0" w:line="240" w:lineRule="auto"/>
      </w:pPr>
      <w:r>
        <w:separator/>
      </w:r>
    </w:p>
  </w:endnote>
  <w:endnote w:type="continuationSeparator" w:id="0">
    <w:p w14:paraId="2CDA75C2" w14:textId="77777777" w:rsidR="00774C00" w:rsidRDefault="00774C00" w:rsidP="001371CA">
      <w:pPr>
        <w:spacing w:after="0" w:line="240" w:lineRule="auto"/>
      </w:pPr>
      <w:r>
        <w:continuationSeparator/>
      </w:r>
    </w:p>
  </w:endnote>
  <w:endnote w:type="continuationNotice" w:id="1">
    <w:p w14:paraId="7B2EC605" w14:textId="77777777" w:rsidR="00774C00" w:rsidRDefault="00774C0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haroni">
    <w:altName w:val="Arial"/>
    <w:charset w:val="B1"/>
    <w:family w:val="auto"/>
    <w:pitch w:val="variable"/>
    <w:sig w:usb0="00000803" w:usb1="00000000" w:usb2="00000000" w:usb3="00000000" w:csb0="0000002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D64B89" w14:textId="77777777" w:rsidR="00774C00" w:rsidRDefault="00774C00" w:rsidP="001371CA">
      <w:pPr>
        <w:spacing w:after="0" w:line="240" w:lineRule="auto"/>
      </w:pPr>
      <w:r>
        <w:separator/>
      </w:r>
    </w:p>
  </w:footnote>
  <w:footnote w:type="continuationSeparator" w:id="0">
    <w:p w14:paraId="2182CAC6" w14:textId="77777777" w:rsidR="00774C00" w:rsidRDefault="00774C00" w:rsidP="001371CA">
      <w:pPr>
        <w:spacing w:after="0" w:line="240" w:lineRule="auto"/>
      </w:pPr>
      <w:r>
        <w:continuationSeparator/>
      </w:r>
    </w:p>
  </w:footnote>
  <w:footnote w:type="continuationNotice" w:id="1">
    <w:p w14:paraId="5C3638DE" w14:textId="77777777" w:rsidR="00774C00" w:rsidRDefault="00774C00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504AE8"/>
    <w:multiLevelType w:val="hybridMultilevel"/>
    <w:tmpl w:val="5A52875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B82860"/>
    <w:multiLevelType w:val="hybridMultilevel"/>
    <w:tmpl w:val="9B7A0450"/>
    <w:lvl w:ilvl="0" w:tplc="7228E05A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13E15092"/>
    <w:multiLevelType w:val="hybridMultilevel"/>
    <w:tmpl w:val="E1EEE192"/>
    <w:lvl w:ilvl="0" w:tplc="551C91AC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1C0C335A"/>
    <w:multiLevelType w:val="hybridMultilevel"/>
    <w:tmpl w:val="09B84602"/>
    <w:lvl w:ilvl="0" w:tplc="04090015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DE51659"/>
    <w:multiLevelType w:val="hybridMultilevel"/>
    <w:tmpl w:val="8DAC8C7C"/>
    <w:lvl w:ilvl="0" w:tplc="2C8A28F4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260F5544"/>
    <w:multiLevelType w:val="hybridMultilevel"/>
    <w:tmpl w:val="F73688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8D5AAC"/>
    <w:multiLevelType w:val="hybridMultilevel"/>
    <w:tmpl w:val="89F874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A43E6A"/>
    <w:multiLevelType w:val="hybridMultilevel"/>
    <w:tmpl w:val="ECD6971E"/>
    <w:lvl w:ilvl="0" w:tplc="361C3DD8">
      <w:start w:val="1"/>
      <w:numFmt w:val="upperRoman"/>
      <w:lvlText w:val="%1."/>
      <w:lvlJc w:val="left"/>
      <w:pPr>
        <w:ind w:left="1080" w:hanging="72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2667A4A"/>
    <w:multiLevelType w:val="hybridMultilevel"/>
    <w:tmpl w:val="CAA6F012"/>
    <w:lvl w:ilvl="0" w:tplc="8FA4EC9C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4D870A7C"/>
    <w:multiLevelType w:val="hybridMultilevel"/>
    <w:tmpl w:val="C5D87CF6"/>
    <w:lvl w:ilvl="0" w:tplc="EC6C9C62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60C5351B"/>
    <w:multiLevelType w:val="hybridMultilevel"/>
    <w:tmpl w:val="10FE42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93E373F"/>
    <w:multiLevelType w:val="hybridMultilevel"/>
    <w:tmpl w:val="578AB0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7BF1EFA"/>
    <w:multiLevelType w:val="hybridMultilevel"/>
    <w:tmpl w:val="27F42BA6"/>
    <w:lvl w:ilvl="0" w:tplc="3B5A783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A36295B"/>
    <w:multiLevelType w:val="hybridMultilevel"/>
    <w:tmpl w:val="57724C42"/>
    <w:lvl w:ilvl="0" w:tplc="E386489E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 w15:restartNumberingAfterBreak="0">
    <w:nsid w:val="7B2D437B"/>
    <w:multiLevelType w:val="hybridMultilevel"/>
    <w:tmpl w:val="F9B2EA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C2D1A79"/>
    <w:multiLevelType w:val="hybridMultilevel"/>
    <w:tmpl w:val="FCBA33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05299413">
    <w:abstractNumId w:val="7"/>
  </w:num>
  <w:num w:numId="2" w16cid:durableId="1745486628">
    <w:abstractNumId w:val="2"/>
  </w:num>
  <w:num w:numId="3" w16cid:durableId="845443991">
    <w:abstractNumId w:val="1"/>
  </w:num>
  <w:num w:numId="4" w16cid:durableId="2133865750">
    <w:abstractNumId w:val="8"/>
  </w:num>
  <w:num w:numId="5" w16cid:durableId="1347440671">
    <w:abstractNumId w:val="14"/>
  </w:num>
  <w:num w:numId="6" w16cid:durableId="1813937266">
    <w:abstractNumId w:val="11"/>
  </w:num>
  <w:num w:numId="7" w16cid:durableId="811749761">
    <w:abstractNumId w:val="15"/>
  </w:num>
  <w:num w:numId="8" w16cid:durableId="1444570326">
    <w:abstractNumId w:val="5"/>
  </w:num>
  <w:num w:numId="9" w16cid:durableId="339435678">
    <w:abstractNumId w:val="10"/>
  </w:num>
  <w:num w:numId="10" w16cid:durableId="1824077320">
    <w:abstractNumId w:val="12"/>
  </w:num>
  <w:num w:numId="11" w16cid:durableId="1886795255">
    <w:abstractNumId w:val="9"/>
  </w:num>
  <w:num w:numId="12" w16cid:durableId="1739668707">
    <w:abstractNumId w:val="3"/>
  </w:num>
  <w:num w:numId="13" w16cid:durableId="2023848435">
    <w:abstractNumId w:val="0"/>
  </w:num>
  <w:num w:numId="14" w16cid:durableId="1372269597">
    <w:abstractNumId w:val="4"/>
  </w:num>
  <w:num w:numId="15" w16cid:durableId="1420444705">
    <w:abstractNumId w:val="13"/>
  </w:num>
  <w:num w:numId="16" w16cid:durableId="99792615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06F2"/>
    <w:rsid w:val="00027F8A"/>
    <w:rsid w:val="0003144F"/>
    <w:rsid w:val="0004247D"/>
    <w:rsid w:val="00053B81"/>
    <w:rsid w:val="000553FB"/>
    <w:rsid w:val="0005630A"/>
    <w:rsid w:val="0006201F"/>
    <w:rsid w:val="00066DB7"/>
    <w:rsid w:val="00095817"/>
    <w:rsid w:val="000A4AB0"/>
    <w:rsid w:val="000B4002"/>
    <w:rsid w:val="000B779E"/>
    <w:rsid w:val="000C6E02"/>
    <w:rsid w:val="000E4C94"/>
    <w:rsid w:val="000F3487"/>
    <w:rsid w:val="000F40FC"/>
    <w:rsid w:val="00101009"/>
    <w:rsid w:val="0011252A"/>
    <w:rsid w:val="001269AE"/>
    <w:rsid w:val="001371CA"/>
    <w:rsid w:val="0015761E"/>
    <w:rsid w:val="00160C1B"/>
    <w:rsid w:val="00176973"/>
    <w:rsid w:val="001A02B3"/>
    <w:rsid w:val="001E2BFF"/>
    <w:rsid w:val="001F1DB4"/>
    <w:rsid w:val="00203FF3"/>
    <w:rsid w:val="00211494"/>
    <w:rsid w:val="00235F7D"/>
    <w:rsid w:val="00250467"/>
    <w:rsid w:val="0028267A"/>
    <w:rsid w:val="002A149C"/>
    <w:rsid w:val="002A21CC"/>
    <w:rsid w:val="002A771D"/>
    <w:rsid w:val="002C035E"/>
    <w:rsid w:val="002F06F2"/>
    <w:rsid w:val="003028D3"/>
    <w:rsid w:val="00312C59"/>
    <w:rsid w:val="00313636"/>
    <w:rsid w:val="003373FA"/>
    <w:rsid w:val="0034496F"/>
    <w:rsid w:val="0035045B"/>
    <w:rsid w:val="003513D3"/>
    <w:rsid w:val="003732FE"/>
    <w:rsid w:val="00381A5D"/>
    <w:rsid w:val="003B390E"/>
    <w:rsid w:val="003C0B69"/>
    <w:rsid w:val="003D6955"/>
    <w:rsid w:val="00434892"/>
    <w:rsid w:val="00437FFD"/>
    <w:rsid w:val="004502C6"/>
    <w:rsid w:val="00452430"/>
    <w:rsid w:val="00470D88"/>
    <w:rsid w:val="00475046"/>
    <w:rsid w:val="004B086C"/>
    <w:rsid w:val="004D3EF5"/>
    <w:rsid w:val="004E0EA7"/>
    <w:rsid w:val="004E487E"/>
    <w:rsid w:val="004E71ED"/>
    <w:rsid w:val="004F27C0"/>
    <w:rsid w:val="00501939"/>
    <w:rsid w:val="00501B3A"/>
    <w:rsid w:val="00516E33"/>
    <w:rsid w:val="0052638F"/>
    <w:rsid w:val="005441B7"/>
    <w:rsid w:val="00555CB1"/>
    <w:rsid w:val="005663B6"/>
    <w:rsid w:val="0057229E"/>
    <w:rsid w:val="00573B41"/>
    <w:rsid w:val="00581A96"/>
    <w:rsid w:val="00584554"/>
    <w:rsid w:val="005A1D07"/>
    <w:rsid w:val="005A57D0"/>
    <w:rsid w:val="005A6302"/>
    <w:rsid w:val="005B5D6A"/>
    <w:rsid w:val="005B5DC5"/>
    <w:rsid w:val="005C73B4"/>
    <w:rsid w:val="005F18D3"/>
    <w:rsid w:val="005F1EEB"/>
    <w:rsid w:val="00604ABD"/>
    <w:rsid w:val="00617A33"/>
    <w:rsid w:val="00641B8B"/>
    <w:rsid w:val="00642CA1"/>
    <w:rsid w:val="00666061"/>
    <w:rsid w:val="00672EE8"/>
    <w:rsid w:val="006A0823"/>
    <w:rsid w:val="006B4F7C"/>
    <w:rsid w:val="006C10A0"/>
    <w:rsid w:val="006D43DE"/>
    <w:rsid w:val="006D5186"/>
    <w:rsid w:val="006D6E30"/>
    <w:rsid w:val="006E0B9C"/>
    <w:rsid w:val="006E4940"/>
    <w:rsid w:val="006F19F1"/>
    <w:rsid w:val="006F7EB8"/>
    <w:rsid w:val="00704721"/>
    <w:rsid w:val="00705EC0"/>
    <w:rsid w:val="00722BD3"/>
    <w:rsid w:val="00727C60"/>
    <w:rsid w:val="00761E5C"/>
    <w:rsid w:val="007651C9"/>
    <w:rsid w:val="00766A6A"/>
    <w:rsid w:val="00774C00"/>
    <w:rsid w:val="00776E10"/>
    <w:rsid w:val="007832E4"/>
    <w:rsid w:val="00786923"/>
    <w:rsid w:val="007D2E41"/>
    <w:rsid w:val="007D73FC"/>
    <w:rsid w:val="007F502E"/>
    <w:rsid w:val="008279C2"/>
    <w:rsid w:val="008566CF"/>
    <w:rsid w:val="00857EDF"/>
    <w:rsid w:val="008771B8"/>
    <w:rsid w:val="00877D79"/>
    <w:rsid w:val="00886475"/>
    <w:rsid w:val="008A0AD9"/>
    <w:rsid w:val="008A6DCD"/>
    <w:rsid w:val="008C1111"/>
    <w:rsid w:val="008C2118"/>
    <w:rsid w:val="008D3383"/>
    <w:rsid w:val="00905A46"/>
    <w:rsid w:val="009114AE"/>
    <w:rsid w:val="009157D9"/>
    <w:rsid w:val="00931A69"/>
    <w:rsid w:val="00931C1F"/>
    <w:rsid w:val="009351CC"/>
    <w:rsid w:val="00946E48"/>
    <w:rsid w:val="009831CD"/>
    <w:rsid w:val="00984150"/>
    <w:rsid w:val="00984C5D"/>
    <w:rsid w:val="00987001"/>
    <w:rsid w:val="009A3C28"/>
    <w:rsid w:val="009A5ED5"/>
    <w:rsid w:val="009B41CC"/>
    <w:rsid w:val="009C205E"/>
    <w:rsid w:val="009D2EAD"/>
    <w:rsid w:val="009E1444"/>
    <w:rsid w:val="009E68AD"/>
    <w:rsid w:val="009E6DB9"/>
    <w:rsid w:val="009F6FC5"/>
    <w:rsid w:val="00A105A0"/>
    <w:rsid w:val="00A32A6C"/>
    <w:rsid w:val="00A33CA3"/>
    <w:rsid w:val="00A746BE"/>
    <w:rsid w:val="00A74C1F"/>
    <w:rsid w:val="00A82518"/>
    <w:rsid w:val="00A836E8"/>
    <w:rsid w:val="00A97FA9"/>
    <w:rsid w:val="00AB7A3B"/>
    <w:rsid w:val="00AD4D05"/>
    <w:rsid w:val="00AD7C09"/>
    <w:rsid w:val="00AF554B"/>
    <w:rsid w:val="00B01234"/>
    <w:rsid w:val="00B155EB"/>
    <w:rsid w:val="00B35D47"/>
    <w:rsid w:val="00B43041"/>
    <w:rsid w:val="00B53F1F"/>
    <w:rsid w:val="00B550E4"/>
    <w:rsid w:val="00B66B56"/>
    <w:rsid w:val="00B728DE"/>
    <w:rsid w:val="00B93366"/>
    <w:rsid w:val="00BA3C9C"/>
    <w:rsid w:val="00BB6137"/>
    <w:rsid w:val="00BC2F36"/>
    <w:rsid w:val="00BC4125"/>
    <w:rsid w:val="00BC58FA"/>
    <w:rsid w:val="00BD46A3"/>
    <w:rsid w:val="00BE605C"/>
    <w:rsid w:val="00BF73F9"/>
    <w:rsid w:val="00C10C7F"/>
    <w:rsid w:val="00C14332"/>
    <w:rsid w:val="00C2389F"/>
    <w:rsid w:val="00C24FCE"/>
    <w:rsid w:val="00C26584"/>
    <w:rsid w:val="00C64C34"/>
    <w:rsid w:val="00C97090"/>
    <w:rsid w:val="00CA314A"/>
    <w:rsid w:val="00CB42AC"/>
    <w:rsid w:val="00CB4595"/>
    <w:rsid w:val="00CE165B"/>
    <w:rsid w:val="00CE2D46"/>
    <w:rsid w:val="00CE32C8"/>
    <w:rsid w:val="00CF4B61"/>
    <w:rsid w:val="00D21A01"/>
    <w:rsid w:val="00D235D5"/>
    <w:rsid w:val="00D331BC"/>
    <w:rsid w:val="00D47987"/>
    <w:rsid w:val="00D47D3A"/>
    <w:rsid w:val="00D669A1"/>
    <w:rsid w:val="00D72E05"/>
    <w:rsid w:val="00D75E73"/>
    <w:rsid w:val="00DC5C02"/>
    <w:rsid w:val="00DD1BCE"/>
    <w:rsid w:val="00DE0F8B"/>
    <w:rsid w:val="00DF116F"/>
    <w:rsid w:val="00E021A6"/>
    <w:rsid w:val="00E05C8F"/>
    <w:rsid w:val="00E14288"/>
    <w:rsid w:val="00E171C5"/>
    <w:rsid w:val="00E17390"/>
    <w:rsid w:val="00E40492"/>
    <w:rsid w:val="00E443E3"/>
    <w:rsid w:val="00E47AE6"/>
    <w:rsid w:val="00E624AB"/>
    <w:rsid w:val="00E67C1E"/>
    <w:rsid w:val="00E75D7B"/>
    <w:rsid w:val="00E83122"/>
    <w:rsid w:val="00EA5FB1"/>
    <w:rsid w:val="00EB1AB7"/>
    <w:rsid w:val="00EB6668"/>
    <w:rsid w:val="00EF00B4"/>
    <w:rsid w:val="00F10C7B"/>
    <w:rsid w:val="00F14CD7"/>
    <w:rsid w:val="00F25640"/>
    <w:rsid w:val="00F537E2"/>
    <w:rsid w:val="00F6297C"/>
    <w:rsid w:val="00F64E85"/>
    <w:rsid w:val="00F83D15"/>
    <w:rsid w:val="00F97D7D"/>
    <w:rsid w:val="00FC2D87"/>
    <w:rsid w:val="00FD0653"/>
    <w:rsid w:val="00FD3010"/>
    <w:rsid w:val="00FE5D15"/>
    <w:rsid w:val="00FF6914"/>
    <w:rsid w:val="00FF6D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C6B81C"/>
  <w15:chartTrackingRefBased/>
  <w15:docId w15:val="{8C006AE0-C6E3-49C3-8B78-9B7F1EAEBC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FC2D87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FC2D87"/>
    <w:rPr>
      <w:rFonts w:eastAsiaTheme="minorEastAsia"/>
    </w:rPr>
  </w:style>
  <w:style w:type="paragraph" w:styleId="ListParagraph">
    <w:name w:val="List Paragraph"/>
    <w:basedOn w:val="Normal"/>
    <w:uiPriority w:val="34"/>
    <w:qFormat/>
    <w:rsid w:val="00CE165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371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1CA"/>
  </w:style>
  <w:style w:type="paragraph" w:styleId="Footer">
    <w:name w:val="footer"/>
    <w:basedOn w:val="Normal"/>
    <w:link w:val="FooterChar"/>
    <w:uiPriority w:val="99"/>
    <w:unhideWhenUsed/>
    <w:rsid w:val="001371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1C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wmf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96</Words>
  <Characters>548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Sandra Thompson</dc:creator>
  <cp:keywords/>
  <dc:description/>
  <cp:lastModifiedBy>Jessica Ward</cp:lastModifiedBy>
  <cp:revision>2</cp:revision>
  <dcterms:created xsi:type="dcterms:W3CDTF">2024-01-08T20:31:00Z</dcterms:created>
  <dcterms:modified xsi:type="dcterms:W3CDTF">2024-01-08T20:31:00Z</dcterms:modified>
</cp:coreProperties>
</file>